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2CE3" w:rsidRPr="00D470CC" w:rsidRDefault="00D470CC">
      <w:pPr>
        <w:spacing w:after="0"/>
        <w:ind w:left="120"/>
        <w:jc w:val="center"/>
        <w:rPr>
          <w:lang w:val="ru-RU"/>
        </w:rPr>
      </w:pPr>
      <w:r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inline distT="0" distB="0" distL="0" distR="0">
            <wp:extent cx="5940425" cy="8406450"/>
            <wp:effectExtent l="0" t="0" r="0" b="0"/>
            <wp:docPr id="1" name="Рисунок 1" descr="C:\Users\заира\Pictures\2026-09-25\10-11физи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заира\Pictures\2026-09-25\10-11физика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2CE3" w:rsidRPr="00D470CC" w:rsidRDefault="004B2CE3">
      <w:pPr>
        <w:spacing w:after="0"/>
        <w:ind w:left="120"/>
        <w:jc w:val="center"/>
        <w:rPr>
          <w:lang w:val="ru-RU"/>
        </w:rPr>
      </w:pPr>
    </w:p>
    <w:p w:rsidR="004B2CE3" w:rsidRPr="00D470CC" w:rsidRDefault="004B2CE3">
      <w:pPr>
        <w:spacing w:after="0"/>
        <w:ind w:left="120"/>
        <w:jc w:val="center"/>
        <w:rPr>
          <w:lang w:val="ru-RU"/>
        </w:rPr>
      </w:pPr>
    </w:p>
    <w:p w:rsidR="004B2CE3" w:rsidRPr="00D470CC" w:rsidRDefault="00420AA9">
      <w:pPr>
        <w:spacing w:after="0" w:line="264" w:lineRule="auto"/>
        <w:ind w:left="120"/>
        <w:jc w:val="both"/>
        <w:rPr>
          <w:lang w:val="ru-RU"/>
        </w:rPr>
      </w:pPr>
      <w:bookmarkStart w:id="0" w:name="block-102717460"/>
      <w:bookmarkStart w:id="1" w:name="_GoBack"/>
      <w:bookmarkEnd w:id="1"/>
      <w:r w:rsidRPr="00D470CC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4B2CE3" w:rsidRPr="00D470CC" w:rsidRDefault="004B2CE3">
      <w:pPr>
        <w:spacing w:after="0" w:line="264" w:lineRule="auto"/>
        <w:ind w:left="120"/>
        <w:jc w:val="both"/>
        <w:rPr>
          <w:lang w:val="ru-RU"/>
        </w:rPr>
      </w:pP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Программа по физике базового уровня на уровне среднего общего образования разработана на основе положений и требований к результатам освоения основной образовательной програ</w:t>
      </w:r>
      <w:r w:rsidRPr="00D470CC">
        <w:rPr>
          <w:rFonts w:ascii="Times New Roman" w:hAnsi="Times New Roman"/>
          <w:color w:val="000000"/>
          <w:sz w:val="28"/>
          <w:lang w:val="ru-RU"/>
        </w:rPr>
        <w:t>ммы, представленных в ФГОС СОО, а также с учётом федеральной рабочей программы воспитания и концепции преподавания учебного предмета «Физика» в образовательных организациях Российской Федерации, реализующих основные образовательные программы.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 xml:space="preserve">Содержание </w:t>
      </w:r>
      <w:r w:rsidRPr="00D470CC">
        <w:rPr>
          <w:rFonts w:ascii="Times New Roman" w:hAnsi="Times New Roman"/>
          <w:color w:val="000000"/>
          <w:sz w:val="28"/>
          <w:lang w:val="ru-RU"/>
        </w:rPr>
        <w:t>программы по физике направлено на формирование естественно-научной картины мира обучающихся 10–11 классов при обучении их физике на базовом уровне на основе системно-деятельностного подхода. Программа по физике соответствует требованиям ФГОС СОО к планируе</w:t>
      </w:r>
      <w:r w:rsidRPr="00D470CC">
        <w:rPr>
          <w:rFonts w:ascii="Times New Roman" w:hAnsi="Times New Roman"/>
          <w:color w:val="000000"/>
          <w:sz w:val="28"/>
          <w:lang w:val="ru-RU"/>
        </w:rPr>
        <w:t xml:space="preserve">мым личностным, предметным и метапредметным результатам обучения, а также учитывает необходимость реализации межпредметных связей физики с естественно-научными учебными предметами. В ней определяются основные цели изучения физики на уровне среднего общего </w:t>
      </w:r>
      <w:r w:rsidRPr="00D470CC">
        <w:rPr>
          <w:rFonts w:ascii="Times New Roman" w:hAnsi="Times New Roman"/>
          <w:color w:val="000000"/>
          <w:sz w:val="28"/>
          <w:lang w:val="ru-RU"/>
        </w:rPr>
        <w:t>образования, планируемые результаты освоения курса физики: личностные, метапредметные, предметные (на базовом уровне).</w:t>
      </w:r>
    </w:p>
    <w:p w:rsidR="004B2CE3" w:rsidRDefault="00420AA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Программа по физике включает:</w:t>
      </w:r>
    </w:p>
    <w:p w:rsidR="004B2CE3" w:rsidRPr="00D470CC" w:rsidRDefault="00420AA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освоения курса физики на базовом уровне, в том числе предметные результаты по годам </w:t>
      </w:r>
      <w:r w:rsidRPr="00D470CC">
        <w:rPr>
          <w:rFonts w:ascii="Times New Roman" w:hAnsi="Times New Roman"/>
          <w:color w:val="000000"/>
          <w:sz w:val="28"/>
          <w:lang w:val="ru-RU"/>
        </w:rPr>
        <w:t>обучения;</w:t>
      </w:r>
    </w:p>
    <w:p w:rsidR="004B2CE3" w:rsidRPr="00D470CC" w:rsidRDefault="00420AA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содержание учебного предмета «Физика» по годам обучения.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Физика как наука о наиболее общих законах природы, выступая в качестве учебного предмета в школе, вносит существенный вклад в систему знаний об окружающем мире. Школьный курс физики – систе</w:t>
      </w:r>
      <w:r w:rsidRPr="00D470CC">
        <w:rPr>
          <w:rFonts w:ascii="Times New Roman" w:hAnsi="Times New Roman"/>
          <w:color w:val="000000"/>
          <w:sz w:val="28"/>
          <w:lang w:val="ru-RU"/>
        </w:rPr>
        <w:t>мообразующий для естественно-научных учебных предметов, поскольку физические законы лежат в основе процессов и явлений, изучаемых химией, биологией, физической географией и астрономией. Использование и активное применение физических знаний определяет харак</w:t>
      </w:r>
      <w:r w:rsidRPr="00D470CC">
        <w:rPr>
          <w:rFonts w:ascii="Times New Roman" w:hAnsi="Times New Roman"/>
          <w:color w:val="000000"/>
          <w:sz w:val="28"/>
          <w:lang w:val="ru-RU"/>
        </w:rPr>
        <w:t>тер и развитие разнообразных технологий в сфере энергетики, транспорта, освоения космоса, получения новых материалов с заданными свойствами и других. Изучение физики вносит основной вклад в формирование естественно-научной картины мира обучающихся, в форми</w:t>
      </w:r>
      <w:r w:rsidRPr="00D470CC">
        <w:rPr>
          <w:rFonts w:ascii="Times New Roman" w:hAnsi="Times New Roman"/>
          <w:color w:val="000000"/>
          <w:sz w:val="28"/>
          <w:lang w:val="ru-RU"/>
        </w:rPr>
        <w:t xml:space="preserve">рование умений применять научный метод познания при выполнении ими учебных исследований. 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В основу курса физики для уровня среднего общего образования положен ряд идей, которые можно рассматривать как принципы его построения.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i/>
          <w:color w:val="000000"/>
          <w:sz w:val="28"/>
          <w:lang w:val="ru-RU"/>
        </w:rPr>
        <w:lastRenderedPageBreak/>
        <w:t>Идея целостности</w:t>
      </w:r>
      <w:r w:rsidRPr="00D470CC">
        <w:rPr>
          <w:rFonts w:ascii="Times New Roman" w:hAnsi="Times New Roman"/>
          <w:color w:val="000000"/>
          <w:sz w:val="28"/>
          <w:lang w:val="ru-RU"/>
        </w:rPr>
        <w:t>. В соответств</w:t>
      </w:r>
      <w:r w:rsidRPr="00D470CC">
        <w:rPr>
          <w:rFonts w:ascii="Times New Roman" w:hAnsi="Times New Roman"/>
          <w:color w:val="000000"/>
          <w:sz w:val="28"/>
          <w:lang w:val="ru-RU"/>
        </w:rPr>
        <w:t>ии с ней курс является логически завершённым, он содержит материал из всех разделов физики, включает как вопросы классической, так и современной физики.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i/>
          <w:color w:val="000000"/>
          <w:sz w:val="28"/>
          <w:lang w:val="ru-RU"/>
        </w:rPr>
        <w:t>Идея генерализации</w:t>
      </w:r>
      <w:r w:rsidRPr="00D470CC">
        <w:rPr>
          <w:rFonts w:ascii="Times New Roman" w:hAnsi="Times New Roman"/>
          <w:color w:val="000000"/>
          <w:sz w:val="28"/>
          <w:lang w:val="ru-RU"/>
        </w:rPr>
        <w:t>. В соответствии с ней материал курса физики объединён вокруг физических теорий. Веду</w:t>
      </w:r>
      <w:r w:rsidRPr="00D470CC">
        <w:rPr>
          <w:rFonts w:ascii="Times New Roman" w:hAnsi="Times New Roman"/>
          <w:color w:val="000000"/>
          <w:sz w:val="28"/>
          <w:lang w:val="ru-RU"/>
        </w:rPr>
        <w:t>щим в курсе является формирование представлений о структурных уровнях материи, веществе и поле.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i/>
          <w:color w:val="000000"/>
          <w:sz w:val="28"/>
          <w:lang w:val="ru-RU"/>
        </w:rPr>
        <w:t>Идея гуманитаризации</w:t>
      </w:r>
      <w:r w:rsidRPr="00D470CC">
        <w:rPr>
          <w:rFonts w:ascii="Times New Roman" w:hAnsi="Times New Roman"/>
          <w:color w:val="000000"/>
          <w:sz w:val="28"/>
          <w:lang w:val="ru-RU"/>
        </w:rPr>
        <w:t>. Её реализация предполагает использование гуманитарного потенциала физической науки, осмысление связи развития физики с развитием общества,</w:t>
      </w:r>
      <w:r w:rsidRPr="00D470CC">
        <w:rPr>
          <w:rFonts w:ascii="Times New Roman" w:hAnsi="Times New Roman"/>
          <w:color w:val="000000"/>
          <w:sz w:val="28"/>
          <w:lang w:val="ru-RU"/>
        </w:rPr>
        <w:t xml:space="preserve"> а также с мировоззренческими, нравственными и экологическими проблемами.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i/>
          <w:color w:val="000000"/>
          <w:sz w:val="28"/>
          <w:lang w:val="ru-RU"/>
        </w:rPr>
        <w:t>Идея прикладной направленности</w:t>
      </w:r>
      <w:r w:rsidRPr="00D470CC">
        <w:rPr>
          <w:rFonts w:ascii="Times New Roman" w:hAnsi="Times New Roman"/>
          <w:color w:val="000000"/>
          <w:sz w:val="28"/>
          <w:lang w:val="ru-RU"/>
        </w:rPr>
        <w:t xml:space="preserve">. Курс физики предполагает знакомство с широким кругом технических и технологических приложений изученных теорий и законов. 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i/>
          <w:color w:val="000000"/>
          <w:sz w:val="28"/>
          <w:lang w:val="ru-RU"/>
        </w:rPr>
        <w:t>Идея экологизации</w:t>
      </w:r>
      <w:r w:rsidRPr="00D470CC">
        <w:rPr>
          <w:rFonts w:ascii="Times New Roman" w:hAnsi="Times New Roman"/>
          <w:color w:val="000000"/>
          <w:sz w:val="28"/>
          <w:lang w:val="ru-RU"/>
        </w:rPr>
        <w:t xml:space="preserve"> реализует</w:t>
      </w:r>
      <w:r w:rsidRPr="00D470CC">
        <w:rPr>
          <w:rFonts w:ascii="Times New Roman" w:hAnsi="Times New Roman"/>
          <w:color w:val="000000"/>
          <w:sz w:val="28"/>
          <w:lang w:val="ru-RU"/>
        </w:rPr>
        <w:t>ся посредством введения элементов содержания, посвящённых экологическим проблемам современности, которые связаны с развитием техники и технологий, а также обсуждения проблем рационального природопользования и экологической безопасности.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Стержневыми элемент</w:t>
      </w:r>
      <w:r w:rsidRPr="00D470CC">
        <w:rPr>
          <w:rFonts w:ascii="Times New Roman" w:hAnsi="Times New Roman"/>
          <w:color w:val="000000"/>
          <w:sz w:val="28"/>
          <w:lang w:val="ru-RU"/>
        </w:rPr>
        <w:t>ами курса физики на уровне среднего общего образования являются физические теории (формирование представлений о структуре построения физической теории, роли фундаментальных законов и принципов в современных представлениях о природе, границах применимости т</w:t>
      </w:r>
      <w:r w:rsidRPr="00D470CC">
        <w:rPr>
          <w:rFonts w:ascii="Times New Roman" w:hAnsi="Times New Roman"/>
          <w:color w:val="000000"/>
          <w:sz w:val="28"/>
          <w:lang w:val="ru-RU"/>
        </w:rPr>
        <w:t xml:space="preserve">еорий, для описания естественно-научных явлений и процессов). 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Системно-деятельностный подход в курсе физики реализуется прежде всего за счёт организации экспериментальной деятельности обучающихся. Для базового уровня курса физики – это использование систе</w:t>
      </w:r>
      <w:r w:rsidRPr="00D470CC">
        <w:rPr>
          <w:rFonts w:ascii="Times New Roman" w:hAnsi="Times New Roman"/>
          <w:color w:val="000000"/>
          <w:sz w:val="28"/>
          <w:lang w:val="ru-RU"/>
        </w:rPr>
        <w:t>мы фронтальных кратковременных экспериментов и лабораторных работ, которые в программе по физике объединены в общий список ученических практических работ. Выделение в указанном перечне лабораторных работ, проводимых для контроля и оценки, осуществляется уч</w:t>
      </w:r>
      <w:r w:rsidRPr="00D470CC">
        <w:rPr>
          <w:rFonts w:ascii="Times New Roman" w:hAnsi="Times New Roman"/>
          <w:color w:val="000000"/>
          <w:sz w:val="28"/>
          <w:lang w:val="ru-RU"/>
        </w:rPr>
        <w:t xml:space="preserve">астниками образовательного процесса исходя из особенностей планирования и оснащения кабинета физики. При этом обеспечивается овладение обучающимися умениями проводить косвенные измерения, исследования зависимостей физических величин и постановку опытов по </w:t>
      </w:r>
      <w:r w:rsidRPr="00D470CC">
        <w:rPr>
          <w:rFonts w:ascii="Times New Roman" w:hAnsi="Times New Roman"/>
          <w:color w:val="000000"/>
          <w:sz w:val="28"/>
          <w:lang w:val="ru-RU"/>
        </w:rPr>
        <w:t>проверке предложенных гипотез.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 xml:space="preserve">Большое внимание уделяется решению расчётных и качественных задач. При этом для расчётных задач приоритетом являются задачи с явно заданной физической моделью, позволяющие применять изученные законы и </w:t>
      </w:r>
      <w:r w:rsidRPr="00D470CC">
        <w:rPr>
          <w:rFonts w:ascii="Times New Roman" w:hAnsi="Times New Roman"/>
          <w:color w:val="000000"/>
          <w:sz w:val="28"/>
          <w:lang w:val="ru-RU"/>
        </w:rPr>
        <w:lastRenderedPageBreak/>
        <w:t>закономерности как из од</w:t>
      </w:r>
      <w:r w:rsidRPr="00D470CC">
        <w:rPr>
          <w:rFonts w:ascii="Times New Roman" w:hAnsi="Times New Roman"/>
          <w:color w:val="000000"/>
          <w:sz w:val="28"/>
          <w:lang w:val="ru-RU"/>
        </w:rPr>
        <w:t>ного раздела курса, так и интегрируя знания из разных разделов. Для качественных задач приоритетом являются задания на объяснение протекания физических явлений и процессов в окружающей жизни, требующие выбора физической модели для ситуации практико-ориенти</w:t>
      </w:r>
      <w:r w:rsidRPr="00D470CC">
        <w:rPr>
          <w:rFonts w:ascii="Times New Roman" w:hAnsi="Times New Roman"/>
          <w:color w:val="000000"/>
          <w:sz w:val="28"/>
          <w:lang w:val="ru-RU"/>
        </w:rPr>
        <w:t xml:space="preserve">рованного характера. 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 xml:space="preserve">В соответствии с требованиями ФГОС СОО к материально-техническому обеспечению учебного процесса базовый уровень курса физики на уровне среднего общего образования должен изучаться в условиях предметного кабинета физики или в условиях </w:t>
      </w:r>
      <w:r w:rsidRPr="00D470CC">
        <w:rPr>
          <w:rFonts w:ascii="Times New Roman" w:hAnsi="Times New Roman"/>
          <w:color w:val="000000"/>
          <w:sz w:val="28"/>
          <w:lang w:val="ru-RU"/>
        </w:rPr>
        <w:t xml:space="preserve">интегрированного кабинета предметов естественно-научного цикла. В кабинете физики должно быть необходимое лабораторное оборудование для выполнения указанных в программе по физике ученических практических работ и демонстрационное оборудование. 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Демонстрацио</w:t>
      </w:r>
      <w:r w:rsidRPr="00D470CC">
        <w:rPr>
          <w:rFonts w:ascii="Times New Roman" w:hAnsi="Times New Roman"/>
          <w:color w:val="000000"/>
          <w:sz w:val="28"/>
          <w:lang w:val="ru-RU"/>
        </w:rPr>
        <w:t>нное оборудование формируется в соответствии с принципом минимальной достаточности и обеспечивает постановку перечисленных в программе по физике ключевых демонстраций для исследования изучаемых явлений и процессов, эмпирических и фундаментальных законов, и</w:t>
      </w:r>
      <w:r w:rsidRPr="00D470CC">
        <w:rPr>
          <w:rFonts w:ascii="Times New Roman" w:hAnsi="Times New Roman"/>
          <w:color w:val="000000"/>
          <w:sz w:val="28"/>
          <w:lang w:val="ru-RU"/>
        </w:rPr>
        <w:t xml:space="preserve">х технических применений. 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Лабораторное оборудование для ученических практических работ формируется в виде тематических комплектов и обеспечивается в расчёте одного комплекта на двух обучающихся. Тематические комплекты лабораторного оборудования должны быт</w:t>
      </w:r>
      <w:r w:rsidRPr="00D470CC">
        <w:rPr>
          <w:rFonts w:ascii="Times New Roman" w:hAnsi="Times New Roman"/>
          <w:color w:val="000000"/>
          <w:sz w:val="28"/>
          <w:lang w:val="ru-RU"/>
        </w:rPr>
        <w:t>ь построены на комплексном использовании аналоговых и цифровых приборов, а также компьютерных измерительных систем в виде цифровых лабораторий.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 xml:space="preserve">Основными целями изучения физики в общем образовании являются: </w:t>
      </w:r>
    </w:p>
    <w:p w:rsidR="004B2CE3" w:rsidRPr="00D470CC" w:rsidRDefault="00420AA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формирование интереса и стремления обучающихся к</w:t>
      </w:r>
      <w:r w:rsidRPr="00D470CC">
        <w:rPr>
          <w:rFonts w:ascii="Times New Roman" w:hAnsi="Times New Roman"/>
          <w:color w:val="000000"/>
          <w:sz w:val="28"/>
          <w:lang w:val="ru-RU"/>
        </w:rPr>
        <w:t xml:space="preserve"> научному изучению природы, развитие их интеллектуальных и творческих способностей;</w:t>
      </w:r>
    </w:p>
    <w:p w:rsidR="004B2CE3" w:rsidRPr="00D470CC" w:rsidRDefault="00420AA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развитие представлений о научном методе познания и формирование исследовательского отношения к окружающим явлениям;</w:t>
      </w:r>
    </w:p>
    <w:p w:rsidR="004B2CE3" w:rsidRPr="00D470CC" w:rsidRDefault="00420AA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формирование научного мировоззрения как результата изуче</w:t>
      </w:r>
      <w:r w:rsidRPr="00D470CC">
        <w:rPr>
          <w:rFonts w:ascii="Times New Roman" w:hAnsi="Times New Roman"/>
          <w:color w:val="000000"/>
          <w:sz w:val="28"/>
          <w:lang w:val="ru-RU"/>
        </w:rPr>
        <w:t>ния основ строения материи и фундаментальных законов физики;</w:t>
      </w:r>
    </w:p>
    <w:p w:rsidR="004B2CE3" w:rsidRPr="00D470CC" w:rsidRDefault="00420AA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формирование умений объяснять явления с использованием физических знаний и научных доказательств;</w:t>
      </w:r>
    </w:p>
    <w:p w:rsidR="004B2CE3" w:rsidRPr="00D470CC" w:rsidRDefault="00420AA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формирование представлений о роли физики для развития других естественных наук, техники и техноло</w:t>
      </w:r>
      <w:r w:rsidRPr="00D470CC">
        <w:rPr>
          <w:rFonts w:ascii="Times New Roman" w:hAnsi="Times New Roman"/>
          <w:color w:val="000000"/>
          <w:sz w:val="28"/>
          <w:lang w:val="ru-RU"/>
        </w:rPr>
        <w:t>гий.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Достижение этих целей обеспечивается решением следующих задач в процессе изучения курса физики на уровне среднего общего образования:</w:t>
      </w:r>
    </w:p>
    <w:p w:rsidR="004B2CE3" w:rsidRPr="00D470CC" w:rsidRDefault="00420AA9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приобретение системы знаний об общих физических закономерностях, законах, теориях, включая механику, молекулярную </w:t>
      </w:r>
      <w:r w:rsidRPr="00D470CC">
        <w:rPr>
          <w:rFonts w:ascii="Times New Roman" w:hAnsi="Times New Roman"/>
          <w:color w:val="000000"/>
          <w:sz w:val="28"/>
          <w:lang w:val="ru-RU"/>
        </w:rPr>
        <w:t>физику, электродинамику, квантовую физику и элементы астрофизики;</w:t>
      </w:r>
    </w:p>
    <w:p w:rsidR="004B2CE3" w:rsidRPr="00D470CC" w:rsidRDefault="00420AA9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формирование умений применять теоретические знания для объяснения физических явлений в природе и для принятия практических решений в повседневной жизни;</w:t>
      </w:r>
    </w:p>
    <w:p w:rsidR="004B2CE3" w:rsidRPr="00D470CC" w:rsidRDefault="00420AA9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 xml:space="preserve">освоение способов решения различных </w:t>
      </w:r>
      <w:r w:rsidRPr="00D470CC">
        <w:rPr>
          <w:rFonts w:ascii="Times New Roman" w:hAnsi="Times New Roman"/>
          <w:color w:val="000000"/>
          <w:sz w:val="28"/>
          <w:lang w:val="ru-RU"/>
        </w:rPr>
        <w:t>задач с явно заданной физической моделью, задач, подразумевающих самостоятельное создание физической модели, адекватной условиям задачи;</w:t>
      </w:r>
    </w:p>
    <w:p w:rsidR="004B2CE3" w:rsidRPr="00D470CC" w:rsidRDefault="00420AA9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понимание физических основ и принципов действия технических устройств и технологических процессов, их влияния на окружа</w:t>
      </w:r>
      <w:r w:rsidRPr="00D470CC">
        <w:rPr>
          <w:rFonts w:ascii="Times New Roman" w:hAnsi="Times New Roman"/>
          <w:color w:val="000000"/>
          <w:sz w:val="28"/>
          <w:lang w:val="ru-RU"/>
        </w:rPr>
        <w:t xml:space="preserve">ющую среду; </w:t>
      </w:r>
    </w:p>
    <w:p w:rsidR="004B2CE3" w:rsidRPr="00D470CC" w:rsidRDefault="00420AA9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овладение методами самостоятельного планирования и проведения физических экспериментов, анализа и интерпретации информации, определения достоверности полученного результата;</w:t>
      </w:r>
    </w:p>
    <w:p w:rsidR="004B2CE3" w:rsidRPr="00D470CC" w:rsidRDefault="00420AA9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создание условий для развития умений проектно-исследовательской, твор</w:t>
      </w:r>
      <w:r w:rsidRPr="00D470CC">
        <w:rPr>
          <w:rFonts w:ascii="Times New Roman" w:hAnsi="Times New Roman"/>
          <w:color w:val="000000"/>
          <w:sz w:val="28"/>
          <w:lang w:val="ru-RU"/>
        </w:rPr>
        <w:t>ческой деятельности.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bookmarkStart w:id="2" w:name="490f2411-5974-435e-ac25-4fd30bd3d382"/>
      <w:r w:rsidRPr="00D470CC">
        <w:rPr>
          <w:rFonts w:ascii="Times New Roman" w:hAnsi="Times New Roman"/>
          <w:color w:val="000000"/>
          <w:sz w:val="28"/>
          <w:lang w:val="ru-RU"/>
        </w:rPr>
        <w:t>На изучение физики (базовый уровень) на уровне среднего общего образования отводится 136 часов: в 10 классе – 68 часов (2 часа в неделю), в 11 классе – 68 часов (2 часа в неделю).</w:t>
      </w:r>
      <w:bookmarkEnd w:id="2"/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Предлагаемый в программе по физике перечень лабораторны</w:t>
      </w:r>
      <w:r w:rsidRPr="00D470CC">
        <w:rPr>
          <w:rFonts w:ascii="Times New Roman" w:hAnsi="Times New Roman"/>
          <w:color w:val="000000"/>
          <w:sz w:val="28"/>
          <w:lang w:val="ru-RU"/>
        </w:rPr>
        <w:t>х и практических работ является рекомендованным, учитель делает выбор проведения лабораторных работ и опытов с учётом индивидуальных особенностей обучающихся.</w:t>
      </w:r>
    </w:p>
    <w:p w:rsidR="004B2CE3" w:rsidRPr="00D470CC" w:rsidRDefault="004B2CE3">
      <w:pPr>
        <w:rPr>
          <w:lang w:val="ru-RU"/>
        </w:rPr>
        <w:sectPr w:rsidR="004B2CE3" w:rsidRPr="00D470CC">
          <w:pgSz w:w="11906" w:h="16383"/>
          <w:pgMar w:top="1134" w:right="850" w:bottom="1134" w:left="1701" w:header="720" w:footer="720" w:gutter="0"/>
          <w:cols w:space="720"/>
        </w:sectPr>
      </w:pPr>
    </w:p>
    <w:p w:rsidR="004B2CE3" w:rsidRPr="00D470CC" w:rsidRDefault="00420AA9">
      <w:pPr>
        <w:spacing w:after="0" w:line="264" w:lineRule="auto"/>
        <w:ind w:left="120"/>
        <w:jc w:val="both"/>
        <w:rPr>
          <w:lang w:val="ru-RU"/>
        </w:rPr>
      </w:pPr>
      <w:bookmarkStart w:id="3" w:name="_Toc124426195"/>
      <w:bookmarkStart w:id="4" w:name="block-102717461"/>
      <w:bookmarkEnd w:id="0"/>
      <w:bookmarkEnd w:id="3"/>
      <w:r w:rsidRPr="00D470CC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ОБУЧЕНИЯ </w:t>
      </w:r>
    </w:p>
    <w:p w:rsidR="004B2CE3" w:rsidRPr="00D470CC" w:rsidRDefault="004B2CE3">
      <w:pPr>
        <w:spacing w:after="0" w:line="264" w:lineRule="auto"/>
        <w:ind w:left="120"/>
        <w:jc w:val="both"/>
        <w:rPr>
          <w:lang w:val="ru-RU"/>
        </w:rPr>
      </w:pPr>
    </w:p>
    <w:p w:rsidR="004B2CE3" w:rsidRPr="00D470CC" w:rsidRDefault="00420AA9">
      <w:pPr>
        <w:spacing w:after="0" w:line="264" w:lineRule="auto"/>
        <w:ind w:left="120"/>
        <w:jc w:val="both"/>
        <w:rPr>
          <w:lang w:val="ru-RU"/>
        </w:rPr>
      </w:pPr>
      <w:r w:rsidRPr="00D470CC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4B2CE3" w:rsidRPr="00D470CC" w:rsidRDefault="004B2CE3">
      <w:pPr>
        <w:spacing w:after="0" w:line="264" w:lineRule="auto"/>
        <w:ind w:left="120"/>
        <w:jc w:val="both"/>
        <w:rPr>
          <w:lang w:val="ru-RU"/>
        </w:rPr>
      </w:pPr>
    </w:p>
    <w:p w:rsidR="004B2CE3" w:rsidRPr="00D470CC" w:rsidRDefault="00420AA9">
      <w:pPr>
        <w:spacing w:after="0" w:line="264" w:lineRule="auto"/>
        <w:ind w:left="120"/>
        <w:jc w:val="both"/>
        <w:rPr>
          <w:lang w:val="ru-RU"/>
        </w:rPr>
      </w:pPr>
      <w:r w:rsidRPr="00D470CC">
        <w:rPr>
          <w:rFonts w:ascii="Times New Roman" w:hAnsi="Times New Roman"/>
          <w:b/>
          <w:color w:val="000000"/>
          <w:sz w:val="28"/>
          <w:lang w:val="ru-RU"/>
        </w:rPr>
        <w:t>Раздел 1. Физика и методы научного познания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 xml:space="preserve">Физика – наука </w:t>
      </w:r>
      <w:r w:rsidRPr="00D470CC">
        <w:rPr>
          <w:rFonts w:ascii="Times New Roman" w:hAnsi="Times New Roman"/>
          <w:color w:val="000000"/>
          <w:sz w:val="28"/>
          <w:lang w:val="ru-RU"/>
        </w:rPr>
        <w:t xml:space="preserve">о природе. Научные методы познания окружающего мира. Роль эксперимента и теории в процессе познания природы. Эксперимент в физике. 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 xml:space="preserve">Моделирование физических явлений и процессов. Научные гипотезы. Физические законы и теории. Границы применимости физических </w:t>
      </w:r>
      <w:r w:rsidRPr="00D470CC">
        <w:rPr>
          <w:rFonts w:ascii="Times New Roman" w:hAnsi="Times New Roman"/>
          <w:color w:val="000000"/>
          <w:sz w:val="28"/>
          <w:lang w:val="ru-RU"/>
        </w:rPr>
        <w:t xml:space="preserve">законов. Принцип соответствия. 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 xml:space="preserve">Роль и место физики в формировании современной научной картины мира, в практической деятельности людей. 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i/>
          <w:color w:val="000000"/>
          <w:sz w:val="28"/>
          <w:lang w:val="ru-RU"/>
        </w:rPr>
        <w:t>Демонстрации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Аналоговые и цифровые измерительные приборы, компьютерные датчики.</w:t>
      </w:r>
    </w:p>
    <w:p w:rsidR="004B2CE3" w:rsidRPr="00D470CC" w:rsidRDefault="004B2CE3">
      <w:pPr>
        <w:spacing w:after="0" w:line="264" w:lineRule="auto"/>
        <w:ind w:left="120"/>
        <w:jc w:val="both"/>
        <w:rPr>
          <w:lang w:val="ru-RU"/>
        </w:rPr>
      </w:pPr>
    </w:p>
    <w:p w:rsidR="004B2CE3" w:rsidRPr="00D470CC" w:rsidRDefault="00420AA9">
      <w:pPr>
        <w:spacing w:after="0" w:line="264" w:lineRule="auto"/>
        <w:ind w:left="120"/>
        <w:jc w:val="both"/>
        <w:rPr>
          <w:lang w:val="ru-RU"/>
        </w:rPr>
      </w:pPr>
      <w:r w:rsidRPr="00D470CC">
        <w:rPr>
          <w:rFonts w:ascii="Times New Roman" w:hAnsi="Times New Roman"/>
          <w:b/>
          <w:color w:val="000000"/>
          <w:sz w:val="28"/>
          <w:lang w:val="ru-RU"/>
        </w:rPr>
        <w:t>Раздел 2. Механика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b/>
          <w:i/>
          <w:color w:val="000000"/>
          <w:sz w:val="28"/>
          <w:lang w:val="ru-RU"/>
        </w:rPr>
        <w:t xml:space="preserve">Тема 1. Кинематика 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 xml:space="preserve">Механическое движение. Относительность механического движения. Система отсчёта. Траектория. 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Перемещение, скорость (средняя скорость, мгновенная скорость) и ускорение материальной точки, их проекции на оси системы координат. Сложение перемещений и сложени</w:t>
      </w:r>
      <w:r w:rsidRPr="00D470CC">
        <w:rPr>
          <w:rFonts w:ascii="Times New Roman" w:hAnsi="Times New Roman"/>
          <w:color w:val="000000"/>
          <w:sz w:val="28"/>
          <w:lang w:val="ru-RU"/>
        </w:rPr>
        <w:t xml:space="preserve">е скоростей. 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 xml:space="preserve">Равномерное и равноускоренное прямолинейное движение. Графики зависимости координат, скорости, ускорения, пути и перемещения материальной точки от времени. 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 xml:space="preserve">Свободное падение. Ускорение свободного падения. 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 xml:space="preserve">Криволинейное движение. Движение материальной точки по окружности с постоянной по модулю скоростью. Угловая скорость, линейная скорость. Период и частота обращения. Центростремительное ускорение. 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Технические устройства и практическое применение: спидометр</w:t>
      </w:r>
      <w:r w:rsidRPr="00D470CC">
        <w:rPr>
          <w:rFonts w:ascii="Times New Roman" w:hAnsi="Times New Roman"/>
          <w:color w:val="000000"/>
          <w:sz w:val="28"/>
          <w:lang w:val="ru-RU"/>
        </w:rPr>
        <w:t>, движение снарядов, цепные и ремённые передачи.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i/>
          <w:color w:val="000000"/>
          <w:sz w:val="28"/>
          <w:lang w:val="ru-RU"/>
        </w:rPr>
        <w:t>Демонстрации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Модель системы отсчёта, иллюстрация кинематических характеристик движения.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 xml:space="preserve">Преобразование движений с использованием простых механизмов. 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 xml:space="preserve">Падение тел в воздухе и в разреженном пространстве. 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Набл</w:t>
      </w:r>
      <w:r w:rsidRPr="00D470CC">
        <w:rPr>
          <w:rFonts w:ascii="Times New Roman" w:hAnsi="Times New Roman"/>
          <w:color w:val="000000"/>
          <w:sz w:val="28"/>
          <w:lang w:val="ru-RU"/>
        </w:rPr>
        <w:t xml:space="preserve">юдение движения тела, брошенного под углом к горизонту и горизонтально. 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lastRenderedPageBreak/>
        <w:t>Измерение ускорения свободного падения.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Направление скорости при движении по окружности.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i/>
          <w:color w:val="000000"/>
          <w:sz w:val="28"/>
          <w:lang w:val="ru-RU"/>
        </w:rPr>
        <w:t>Ученический эксперимент, лабораторные работы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Изучение неравномерного движения с целью определе</w:t>
      </w:r>
      <w:r w:rsidRPr="00D470CC">
        <w:rPr>
          <w:rFonts w:ascii="Times New Roman" w:hAnsi="Times New Roman"/>
          <w:color w:val="000000"/>
          <w:sz w:val="28"/>
          <w:lang w:val="ru-RU"/>
        </w:rPr>
        <w:t>ния мгновенной скорости.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Исследование соотношения между путями, пройденными телом за последовательные равные промежутки времени при равноускоренном движении с начальной скоростью, равной нулю.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Изучение движения шарика в вязкой жидкости.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Изучение движения т</w:t>
      </w:r>
      <w:r w:rsidRPr="00D470CC">
        <w:rPr>
          <w:rFonts w:ascii="Times New Roman" w:hAnsi="Times New Roman"/>
          <w:color w:val="000000"/>
          <w:sz w:val="28"/>
          <w:lang w:val="ru-RU"/>
        </w:rPr>
        <w:t>ела, брошенного горизонтально.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b/>
          <w:i/>
          <w:color w:val="000000"/>
          <w:sz w:val="28"/>
          <w:lang w:val="ru-RU"/>
        </w:rPr>
        <w:t>Тема 2. Динамика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 xml:space="preserve">Принцип относительности Галилея. Первый закон Ньютона. Инерциальные системы отсчёта. 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Масса тела. Сила. Принцип суперпозиции сил. Второй закон Ньютона для материальной точки. Третий закон Ньютона для материал</w:t>
      </w:r>
      <w:r w:rsidRPr="00D470CC">
        <w:rPr>
          <w:rFonts w:ascii="Times New Roman" w:hAnsi="Times New Roman"/>
          <w:color w:val="000000"/>
          <w:sz w:val="28"/>
          <w:lang w:val="ru-RU"/>
        </w:rPr>
        <w:t>ьных точек.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 xml:space="preserve">Закон всемирного тяготения. Сила тяжести. Первая космическая скорость. 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Сила упругости. Закон Гука. Вес тела.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 xml:space="preserve">Трение. Виды трения (покоя, скольжения, качения). Сила трения. Сухое трение. Сила трения скольжения и сила трения покоя. Коэффициент трения. Сила сопротивления при движении тела в жидкости или газе. 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Поступательное и вращательное движение абсолютно твёрдог</w:t>
      </w:r>
      <w:r w:rsidRPr="00D470CC">
        <w:rPr>
          <w:rFonts w:ascii="Times New Roman" w:hAnsi="Times New Roman"/>
          <w:color w:val="000000"/>
          <w:sz w:val="28"/>
          <w:lang w:val="ru-RU"/>
        </w:rPr>
        <w:t>о тела.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Момент силы относительно оси вращения. Плечо силы. Условия равновесия твёрдого тела.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Технические устройства и практическое применение: подшипники, движение искусственных спутников.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i/>
          <w:color w:val="000000"/>
          <w:sz w:val="28"/>
          <w:lang w:val="ru-RU"/>
        </w:rPr>
        <w:t>Демонстрации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Явление инерции.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Сравнение масс взаимодействующих тел.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Второй закон Ньютона.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Измерение сил.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Сложение сил.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Зависимость силы упругости от деформации.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Невесомость. Вес тела при ускоренном подъёме и падении.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Сравнение сил трения покоя, качения и скольжения.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Условия равновесия твёрдого тела. Виды равновесия.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i/>
          <w:color w:val="000000"/>
          <w:sz w:val="28"/>
          <w:lang w:val="ru-RU"/>
        </w:rPr>
        <w:t>Ученический эксперимент, лабораторные работы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Изучение движения бруска по наклонной плоскости.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Исследование зависимости сил упругости, возникающих в пружине и резиновом образце, от их деформации. 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 xml:space="preserve">Исследование условий равновесия твёрдого тела, имеющего ось </w:t>
      </w:r>
      <w:r w:rsidRPr="00D470CC">
        <w:rPr>
          <w:rFonts w:ascii="Times New Roman" w:hAnsi="Times New Roman"/>
          <w:color w:val="000000"/>
          <w:sz w:val="28"/>
          <w:lang w:val="ru-RU"/>
        </w:rPr>
        <w:t>вращения.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b/>
          <w:i/>
          <w:color w:val="000000"/>
          <w:sz w:val="28"/>
          <w:lang w:val="ru-RU"/>
        </w:rPr>
        <w:t>Тема 3. Законы сохранения в механике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Импульс материальной точки (тела), системы материальных точек. Импульс силы и изменение импульса тела. Закон сохранения импульса. Реактивное движение.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Работа силы. Мощность силы.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Кинетическая энергия материаль</w:t>
      </w:r>
      <w:r w:rsidRPr="00D470CC">
        <w:rPr>
          <w:rFonts w:ascii="Times New Roman" w:hAnsi="Times New Roman"/>
          <w:color w:val="000000"/>
          <w:sz w:val="28"/>
          <w:lang w:val="ru-RU"/>
        </w:rPr>
        <w:t>ной точки. Теорема об изменении кинетической энергии.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 xml:space="preserve">Потенциальная энергия. Потенциальная энергия упруго деформированной пружины. Потенциальная энергия тела вблизи поверхности Земли. </w:t>
      </w:r>
    </w:p>
    <w:p w:rsidR="004B2CE3" w:rsidRDefault="00420AA9">
      <w:pPr>
        <w:spacing w:after="0" w:line="264" w:lineRule="auto"/>
        <w:ind w:firstLine="600"/>
        <w:jc w:val="both"/>
      </w:pPr>
      <w:r w:rsidRPr="00D470CC">
        <w:rPr>
          <w:rFonts w:ascii="Times New Roman" w:hAnsi="Times New Roman"/>
          <w:color w:val="000000"/>
          <w:sz w:val="28"/>
          <w:lang w:val="ru-RU"/>
        </w:rPr>
        <w:t xml:space="preserve">Потенциальные и непотенциальные силы. Связь работы непотенциальных сил </w:t>
      </w:r>
      <w:r w:rsidRPr="00D470CC">
        <w:rPr>
          <w:rFonts w:ascii="Times New Roman" w:hAnsi="Times New Roman"/>
          <w:color w:val="000000"/>
          <w:sz w:val="28"/>
          <w:lang w:val="ru-RU"/>
        </w:rPr>
        <w:t xml:space="preserve">с изменением механической энергии системы тел. </w:t>
      </w:r>
      <w:r>
        <w:rPr>
          <w:rFonts w:ascii="Times New Roman" w:hAnsi="Times New Roman"/>
          <w:color w:val="000000"/>
          <w:sz w:val="28"/>
        </w:rPr>
        <w:t>Закон сохранения механической энергии.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Упругие и неупругие столкновения.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Технические устройства и практическое применение: водомёт, копёр, пружинный пистолет, движение ракет.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i/>
          <w:color w:val="000000"/>
          <w:sz w:val="28"/>
          <w:lang w:val="ru-RU"/>
        </w:rPr>
        <w:t>Демонстрации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Закон сохранения импу</w:t>
      </w:r>
      <w:r w:rsidRPr="00D470CC">
        <w:rPr>
          <w:rFonts w:ascii="Times New Roman" w:hAnsi="Times New Roman"/>
          <w:color w:val="000000"/>
          <w:sz w:val="28"/>
          <w:lang w:val="ru-RU"/>
        </w:rPr>
        <w:t>льса.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Реактивное движение.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Переход потенциальной энергии в кинетическую и обратно.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i/>
          <w:color w:val="000000"/>
          <w:sz w:val="28"/>
          <w:lang w:val="ru-RU"/>
        </w:rPr>
        <w:t>Ученический эксперимент, лабораторные работы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 xml:space="preserve">Изучение абсолютно неупругого удара с помощью двух одинаковых нитяных маятников. 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Исследование связи работы силы с изменением ме</w:t>
      </w:r>
      <w:r w:rsidRPr="00D470CC">
        <w:rPr>
          <w:rFonts w:ascii="Times New Roman" w:hAnsi="Times New Roman"/>
          <w:color w:val="000000"/>
          <w:sz w:val="28"/>
          <w:lang w:val="ru-RU"/>
        </w:rPr>
        <w:t>ханической энергии тела на примере растяжения резинового жгута.</w:t>
      </w:r>
    </w:p>
    <w:p w:rsidR="004B2CE3" w:rsidRPr="00D470CC" w:rsidRDefault="004B2CE3">
      <w:pPr>
        <w:spacing w:after="0" w:line="264" w:lineRule="auto"/>
        <w:ind w:left="120"/>
        <w:jc w:val="both"/>
        <w:rPr>
          <w:lang w:val="ru-RU"/>
        </w:rPr>
      </w:pPr>
    </w:p>
    <w:p w:rsidR="004B2CE3" w:rsidRPr="00D470CC" w:rsidRDefault="00420AA9">
      <w:pPr>
        <w:spacing w:after="0" w:line="264" w:lineRule="auto"/>
        <w:ind w:left="120"/>
        <w:jc w:val="both"/>
        <w:rPr>
          <w:lang w:val="ru-RU"/>
        </w:rPr>
      </w:pPr>
      <w:r w:rsidRPr="00D470CC">
        <w:rPr>
          <w:rFonts w:ascii="Times New Roman" w:hAnsi="Times New Roman"/>
          <w:b/>
          <w:color w:val="000000"/>
          <w:sz w:val="28"/>
          <w:lang w:val="ru-RU"/>
        </w:rPr>
        <w:t>Раздел 3. Молекулярная физика и термодинамика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b/>
          <w:i/>
          <w:color w:val="000000"/>
          <w:sz w:val="28"/>
          <w:lang w:val="ru-RU"/>
        </w:rPr>
        <w:t>Тема 1. Основы молекулярно-кинетической теории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 xml:space="preserve">Основные положения молекулярно-кинетической теории и их опытное обоснование. </w:t>
      </w:r>
      <w:r>
        <w:rPr>
          <w:rFonts w:ascii="Times New Roman" w:hAnsi="Times New Roman"/>
          <w:color w:val="000000"/>
          <w:sz w:val="28"/>
        </w:rPr>
        <w:t>Броуновское движение.</w:t>
      </w:r>
      <w:r>
        <w:rPr>
          <w:rFonts w:ascii="Times New Roman" w:hAnsi="Times New Roman"/>
          <w:color w:val="000000"/>
          <w:sz w:val="28"/>
        </w:rPr>
        <w:t xml:space="preserve"> Диффузия. Характер движения и взаимодействия частиц вещества. </w:t>
      </w:r>
      <w:r w:rsidRPr="00D470CC">
        <w:rPr>
          <w:rFonts w:ascii="Times New Roman" w:hAnsi="Times New Roman"/>
          <w:color w:val="000000"/>
          <w:sz w:val="28"/>
          <w:lang w:val="ru-RU"/>
        </w:rPr>
        <w:t>Модели строения газов, жидкостей и твёрдых тел и объяснение свойств вещества на основе этих моделей. Масса и размеры молекул. Количество вещества. Постоянная Авогадро.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Тепловое равновесие. Темп</w:t>
      </w:r>
      <w:r w:rsidRPr="00D470CC">
        <w:rPr>
          <w:rFonts w:ascii="Times New Roman" w:hAnsi="Times New Roman"/>
          <w:color w:val="000000"/>
          <w:sz w:val="28"/>
          <w:lang w:val="ru-RU"/>
        </w:rPr>
        <w:t xml:space="preserve">ература и её измерение. Шкала температур Цельсия. 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lastRenderedPageBreak/>
        <w:t>Модель идеального газа. Основное уравнение молекулярно-кинетической теории идеального газа. Абсолютная температура как мера средней кинетической энергии теплового движения частиц газа. Шкала температур Кел</w:t>
      </w:r>
      <w:r w:rsidRPr="00D470CC">
        <w:rPr>
          <w:rFonts w:ascii="Times New Roman" w:hAnsi="Times New Roman"/>
          <w:color w:val="000000"/>
          <w:sz w:val="28"/>
          <w:lang w:val="ru-RU"/>
        </w:rPr>
        <w:t xml:space="preserve">ьвина. Газовые законы. Уравнение Менделеева–Клапейрона. Закон Дальтона. </w:t>
      </w:r>
      <w:r>
        <w:rPr>
          <w:rFonts w:ascii="Times New Roman" w:hAnsi="Times New Roman"/>
          <w:color w:val="000000"/>
          <w:sz w:val="28"/>
        </w:rPr>
        <w:t xml:space="preserve">Изопроцессы в идеальном газе с постоянным количеством вещества. </w:t>
      </w:r>
      <w:r w:rsidRPr="00D470CC">
        <w:rPr>
          <w:rFonts w:ascii="Times New Roman" w:hAnsi="Times New Roman"/>
          <w:color w:val="000000"/>
          <w:sz w:val="28"/>
          <w:lang w:val="ru-RU"/>
        </w:rPr>
        <w:t xml:space="preserve">Графическое представление изопроцессов: изотерма, изохора, изобара. 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 xml:space="preserve">Технические устройства и практическое применение: </w:t>
      </w:r>
      <w:r w:rsidRPr="00D470CC">
        <w:rPr>
          <w:rFonts w:ascii="Times New Roman" w:hAnsi="Times New Roman"/>
          <w:color w:val="000000"/>
          <w:sz w:val="28"/>
          <w:lang w:val="ru-RU"/>
        </w:rPr>
        <w:t>термометр, барометр.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i/>
          <w:color w:val="000000"/>
          <w:sz w:val="28"/>
          <w:lang w:val="ru-RU"/>
        </w:rPr>
        <w:t>Демонстрации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Опыты, доказывающие дискретное строение вещества, фотографии молекул органических соединений.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 xml:space="preserve">Опыты по диффузии жидкостей и газов. 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 xml:space="preserve">Модель броуновского движения. 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Модель опыта Штерна.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Опыты, доказывающие существование межм</w:t>
      </w:r>
      <w:r w:rsidRPr="00D470CC">
        <w:rPr>
          <w:rFonts w:ascii="Times New Roman" w:hAnsi="Times New Roman"/>
          <w:color w:val="000000"/>
          <w:sz w:val="28"/>
          <w:lang w:val="ru-RU"/>
        </w:rPr>
        <w:t>олекулярного взаимодействия.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Модель, иллюстрирующая природу давления газа на стенки сосуда.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Опыты, иллюстрирующие уравнение состояния идеального газа, изопроцессы.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i/>
          <w:color w:val="000000"/>
          <w:sz w:val="28"/>
          <w:lang w:val="ru-RU"/>
        </w:rPr>
        <w:t>Ученический эксперимент, лабораторные работы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Определение массы воздуха в классной комнате на</w:t>
      </w:r>
      <w:r w:rsidRPr="00D470CC">
        <w:rPr>
          <w:rFonts w:ascii="Times New Roman" w:hAnsi="Times New Roman"/>
          <w:color w:val="000000"/>
          <w:sz w:val="28"/>
          <w:lang w:val="ru-RU"/>
        </w:rPr>
        <w:t xml:space="preserve"> основе измерений объёма комнаты, давления и температуры воздуха в ней.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Исследование зависимости между параметрами состояния разреженного газа.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b/>
          <w:i/>
          <w:color w:val="000000"/>
          <w:sz w:val="28"/>
          <w:lang w:val="ru-RU"/>
        </w:rPr>
        <w:t>Тема 2. Основы термодинамики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Термодинамическая система. Внутренняя энергия термодинамической системы и способы е</w:t>
      </w:r>
      <w:r w:rsidRPr="00D470CC">
        <w:rPr>
          <w:rFonts w:ascii="Times New Roman" w:hAnsi="Times New Roman"/>
          <w:color w:val="000000"/>
          <w:sz w:val="28"/>
          <w:lang w:val="ru-RU"/>
        </w:rPr>
        <w:t xml:space="preserve">ё изменения. Количество теплоты и работа. Внутренняя энергия одноатомного идеального газа. Виды теплопередачи: теплопроводность, конвекция, излучение. Удельная теплоёмкость вещества. Количество теплоты при теплопередаче. 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Понятие об адиабатном процессе. Пе</w:t>
      </w:r>
      <w:r w:rsidRPr="00D470CC">
        <w:rPr>
          <w:rFonts w:ascii="Times New Roman" w:hAnsi="Times New Roman"/>
          <w:color w:val="000000"/>
          <w:sz w:val="28"/>
          <w:lang w:val="ru-RU"/>
        </w:rPr>
        <w:t>рвый закон термодинамики. Применение первого закона термодинамики к изопроцессам. Графическая интерпретация работы газа.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Второй закон термодинамики. Необратимость процессов в природе.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Тепловые машины. Принципы действия тепловых машин. Преобразования энерги</w:t>
      </w:r>
      <w:r w:rsidRPr="00D470CC">
        <w:rPr>
          <w:rFonts w:ascii="Times New Roman" w:hAnsi="Times New Roman"/>
          <w:color w:val="000000"/>
          <w:sz w:val="28"/>
          <w:lang w:val="ru-RU"/>
        </w:rPr>
        <w:t>и в тепловых машинах. Коэффициент полезного действия тепловой машины. Цикл Карно и его коэффициент полезного действия. Экологические проблемы теплоэнергетики.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lastRenderedPageBreak/>
        <w:t>Технические устройства и практическое применение: двигатель внутреннего сгорания, бытовой холодил</w:t>
      </w:r>
      <w:r w:rsidRPr="00D470CC">
        <w:rPr>
          <w:rFonts w:ascii="Times New Roman" w:hAnsi="Times New Roman"/>
          <w:color w:val="000000"/>
          <w:sz w:val="28"/>
          <w:lang w:val="ru-RU"/>
        </w:rPr>
        <w:t>ьник, кондиционер.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i/>
          <w:color w:val="000000"/>
          <w:sz w:val="28"/>
          <w:lang w:val="ru-RU"/>
        </w:rPr>
        <w:t>Демонстрации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 xml:space="preserve">Изменение внутренней энергии тела при совершении работы: вылет пробки из бутылки под действием сжатого воздуха, нагревание эфира в латунной трубке путём трения (видеодемонстрация). 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Изменение внутренней энергии (температуры)</w:t>
      </w:r>
      <w:r w:rsidRPr="00D470CC">
        <w:rPr>
          <w:rFonts w:ascii="Times New Roman" w:hAnsi="Times New Roman"/>
          <w:color w:val="000000"/>
          <w:sz w:val="28"/>
          <w:lang w:val="ru-RU"/>
        </w:rPr>
        <w:t xml:space="preserve"> тела при теплопередаче.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Опыт по адиабатному расширению воздуха (опыт с воздушным огнивом).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Модели паровой турбины, двигателя внутреннего сгорания, реактивного двигателя.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i/>
          <w:color w:val="000000"/>
          <w:sz w:val="28"/>
          <w:lang w:val="ru-RU"/>
        </w:rPr>
        <w:t>Ученический эксперимент, лабораторные работы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Измерение удельной теплоёмкости.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b/>
          <w:i/>
          <w:color w:val="000000"/>
          <w:sz w:val="28"/>
          <w:lang w:val="ru-RU"/>
        </w:rPr>
        <w:t>Тема 3.</w:t>
      </w:r>
      <w:r w:rsidRPr="00D470CC">
        <w:rPr>
          <w:rFonts w:ascii="Times New Roman" w:hAnsi="Times New Roman"/>
          <w:b/>
          <w:i/>
          <w:color w:val="000000"/>
          <w:sz w:val="28"/>
          <w:lang w:val="ru-RU"/>
        </w:rPr>
        <w:t xml:space="preserve"> Агрегатные состояния вещества. Фазовые переходы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 xml:space="preserve">Парообразование и конденсация. Испарение и кипение. Абсолютная и относительная влажность воздуха. Насыщенный пар. Удельная теплота парообразования. Зависимость температуры кипения от давления. 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Твёрдое тело.</w:t>
      </w:r>
      <w:r w:rsidRPr="00D470CC">
        <w:rPr>
          <w:rFonts w:ascii="Times New Roman" w:hAnsi="Times New Roman"/>
          <w:color w:val="000000"/>
          <w:sz w:val="28"/>
          <w:lang w:val="ru-RU"/>
        </w:rPr>
        <w:t xml:space="preserve"> Кристаллические и аморфные тела. Анизотропия свойств кристаллов. Жидкие кристаллы. Современные материалы. Плавление и кристаллизация. Удельная теплота плавления. Сублимация.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Уравнение теплового баланса.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Технические устройства и практическое применение: ги</w:t>
      </w:r>
      <w:r w:rsidRPr="00D470CC">
        <w:rPr>
          <w:rFonts w:ascii="Times New Roman" w:hAnsi="Times New Roman"/>
          <w:color w:val="000000"/>
          <w:sz w:val="28"/>
          <w:lang w:val="ru-RU"/>
        </w:rPr>
        <w:t>грометр и психрометр, калориметр, технологии получения современных материалов, в том числе наноматериалов, и нанотехнологии.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i/>
          <w:color w:val="000000"/>
          <w:sz w:val="28"/>
          <w:lang w:val="ru-RU"/>
        </w:rPr>
        <w:t>Демонстрации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Свойства насыщенных паров.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Кипение при пониженном давлении.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Способы измерения влажности.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Наблюдение нагревания и плавл</w:t>
      </w:r>
      <w:r w:rsidRPr="00D470CC">
        <w:rPr>
          <w:rFonts w:ascii="Times New Roman" w:hAnsi="Times New Roman"/>
          <w:color w:val="000000"/>
          <w:sz w:val="28"/>
          <w:lang w:val="ru-RU"/>
        </w:rPr>
        <w:t>ения кристаллического вещества.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Демонстрация кристаллов.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i/>
          <w:color w:val="000000"/>
          <w:sz w:val="28"/>
          <w:lang w:val="ru-RU"/>
        </w:rPr>
        <w:t>Ученический эксперимент, лабораторные работы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Измерение относительной влажности воздуха.</w:t>
      </w:r>
    </w:p>
    <w:p w:rsidR="004B2CE3" w:rsidRPr="00D470CC" w:rsidRDefault="004B2CE3">
      <w:pPr>
        <w:spacing w:after="0" w:line="264" w:lineRule="auto"/>
        <w:ind w:left="120"/>
        <w:jc w:val="both"/>
        <w:rPr>
          <w:lang w:val="ru-RU"/>
        </w:rPr>
      </w:pPr>
    </w:p>
    <w:p w:rsidR="004B2CE3" w:rsidRPr="00D470CC" w:rsidRDefault="00420AA9">
      <w:pPr>
        <w:spacing w:after="0" w:line="264" w:lineRule="auto"/>
        <w:ind w:left="120"/>
        <w:jc w:val="both"/>
        <w:rPr>
          <w:lang w:val="ru-RU"/>
        </w:rPr>
      </w:pPr>
      <w:r w:rsidRPr="00D470CC">
        <w:rPr>
          <w:rFonts w:ascii="Times New Roman" w:hAnsi="Times New Roman"/>
          <w:b/>
          <w:color w:val="000000"/>
          <w:sz w:val="28"/>
          <w:lang w:val="ru-RU"/>
        </w:rPr>
        <w:t>Раздел 4. Электродинамика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b/>
          <w:i/>
          <w:color w:val="000000"/>
          <w:sz w:val="28"/>
          <w:lang w:val="ru-RU"/>
        </w:rPr>
        <w:t>Тема 1. Электростатика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 xml:space="preserve">Электризация тел. </w:t>
      </w:r>
      <w:r>
        <w:rPr>
          <w:rFonts w:ascii="Times New Roman" w:hAnsi="Times New Roman"/>
          <w:color w:val="000000"/>
          <w:sz w:val="28"/>
        </w:rPr>
        <w:t xml:space="preserve">Электрический заряд. </w:t>
      </w:r>
      <w:r w:rsidRPr="00D470CC">
        <w:rPr>
          <w:rFonts w:ascii="Times New Roman" w:hAnsi="Times New Roman"/>
          <w:color w:val="000000"/>
          <w:sz w:val="28"/>
          <w:lang w:val="ru-RU"/>
        </w:rPr>
        <w:t xml:space="preserve">Два вида электрических зарядов. Проводники, диэлектрики и полупроводники. Закон сохранения электрического заряда. 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 xml:space="preserve">Взаимодействие зарядов. Закон Кулона. Точечный электрический заряд. Электрическое поле. Напряжённость </w:t>
      </w:r>
      <w:r w:rsidRPr="00D470CC">
        <w:rPr>
          <w:rFonts w:ascii="Times New Roman" w:hAnsi="Times New Roman"/>
          <w:color w:val="000000"/>
          <w:sz w:val="28"/>
          <w:lang w:val="ru-RU"/>
        </w:rPr>
        <w:t xml:space="preserve">электрического поля. Принцип </w:t>
      </w:r>
      <w:r w:rsidRPr="00D470CC">
        <w:rPr>
          <w:rFonts w:ascii="Times New Roman" w:hAnsi="Times New Roman"/>
          <w:color w:val="000000"/>
          <w:sz w:val="28"/>
          <w:lang w:val="ru-RU"/>
        </w:rPr>
        <w:lastRenderedPageBreak/>
        <w:t>суперпозиции электрических полей. Линии напряжённости электрического поля.</w:t>
      </w:r>
    </w:p>
    <w:p w:rsidR="004B2CE3" w:rsidRDefault="00420AA9">
      <w:pPr>
        <w:spacing w:after="0" w:line="264" w:lineRule="auto"/>
        <w:ind w:firstLine="600"/>
        <w:jc w:val="both"/>
      </w:pPr>
      <w:r w:rsidRPr="00D470CC">
        <w:rPr>
          <w:rFonts w:ascii="Times New Roman" w:hAnsi="Times New Roman"/>
          <w:color w:val="000000"/>
          <w:sz w:val="28"/>
          <w:lang w:val="ru-RU"/>
        </w:rPr>
        <w:t xml:space="preserve">Работа сил электростатического поля. Потенциал. Разность потенциалов. Проводники и диэлектрики в электростатическом поле. </w:t>
      </w:r>
      <w:r>
        <w:rPr>
          <w:rFonts w:ascii="Times New Roman" w:hAnsi="Times New Roman"/>
          <w:color w:val="000000"/>
          <w:sz w:val="28"/>
        </w:rPr>
        <w:t>Диэлектрическая проницаемость.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 xml:space="preserve">Электроёмкость. Конденсатор. Электроёмкость плоского конденсатора. </w:t>
      </w:r>
      <w:r w:rsidRPr="00D470CC">
        <w:rPr>
          <w:rFonts w:ascii="Times New Roman" w:hAnsi="Times New Roman"/>
          <w:color w:val="000000"/>
          <w:sz w:val="28"/>
          <w:lang w:val="ru-RU"/>
        </w:rPr>
        <w:t>Энергия заряженного конденсатора.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Технические устройства и практическое применение: электроскоп, электрометр, электростатическая защита, заземление электроприборов, конденсатор, копировал</w:t>
      </w:r>
      <w:r w:rsidRPr="00D470CC">
        <w:rPr>
          <w:rFonts w:ascii="Times New Roman" w:hAnsi="Times New Roman"/>
          <w:color w:val="000000"/>
          <w:sz w:val="28"/>
          <w:lang w:val="ru-RU"/>
        </w:rPr>
        <w:t>ьный аппарат, струйный принтер.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i/>
          <w:color w:val="000000"/>
          <w:sz w:val="28"/>
          <w:lang w:val="ru-RU"/>
        </w:rPr>
        <w:t>Демонстрации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Устройство и принцип действия электрометра.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Взаимодействие наэлектризованных тел.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Электрическое поле заряженных тел.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Проводники в электростатическом поле.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Электростатическая защита.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 xml:space="preserve">Диэлектрики в </w:t>
      </w:r>
      <w:r w:rsidRPr="00D470CC">
        <w:rPr>
          <w:rFonts w:ascii="Times New Roman" w:hAnsi="Times New Roman"/>
          <w:color w:val="000000"/>
          <w:sz w:val="28"/>
          <w:lang w:val="ru-RU"/>
        </w:rPr>
        <w:t>электростатическом поле.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Зависимость электроёмкости плоского конденсатора от площади пластин, расстояния между ними и диэлектрической проницаемости.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Энергия заряженного конденсатора.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i/>
          <w:color w:val="000000"/>
          <w:sz w:val="28"/>
          <w:lang w:val="ru-RU"/>
        </w:rPr>
        <w:t>Ученический эксперимент, лабораторные работы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Измерение электроёмкости кон</w:t>
      </w:r>
      <w:r w:rsidRPr="00D470CC">
        <w:rPr>
          <w:rFonts w:ascii="Times New Roman" w:hAnsi="Times New Roman"/>
          <w:color w:val="000000"/>
          <w:sz w:val="28"/>
          <w:lang w:val="ru-RU"/>
        </w:rPr>
        <w:t>денсатора.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b/>
          <w:i/>
          <w:color w:val="000000"/>
          <w:sz w:val="28"/>
          <w:lang w:val="ru-RU"/>
        </w:rPr>
        <w:t>Тема 2. Постоянный электрический ток. Токи в различных средах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 xml:space="preserve">Электрический ток. Условия существования электрического тока. Источники тока. Сила тока. Постоянный ток. 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 xml:space="preserve">Напряжение. Закон Ома для участка цепи. 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Электрическое сопротивление. Удельно</w:t>
      </w:r>
      <w:r w:rsidRPr="00D470CC">
        <w:rPr>
          <w:rFonts w:ascii="Times New Roman" w:hAnsi="Times New Roman"/>
          <w:color w:val="000000"/>
          <w:sz w:val="28"/>
          <w:lang w:val="ru-RU"/>
        </w:rPr>
        <w:t xml:space="preserve">е сопротивление вещества. Последовательное, параллельное, смешанное соединение проводников. 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 xml:space="preserve">Работа электрического тока. Закон Джоуля–Ленца. Мощность электрического тока. 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Электродвижущая сила и внутреннее сопротивление источника тока. Закон Ома для полной</w:t>
      </w:r>
      <w:r w:rsidRPr="00D470CC">
        <w:rPr>
          <w:rFonts w:ascii="Times New Roman" w:hAnsi="Times New Roman"/>
          <w:color w:val="000000"/>
          <w:sz w:val="28"/>
          <w:lang w:val="ru-RU"/>
        </w:rPr>
        <w:t xml:space="preserve"> (замкнутой) электрической цепи. Короткое замыкание.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 xml:space="preserve">Электронная проводимость твёрдых металлов. Зависимость сопротивления металлов от температуры. Сверхпроводимость. 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Электрический ток в вакууме. Свойства электронных пучков.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Полупроводники. Собственная и п</w:t>
      </w:r>
      <w:r w:rsidRPr="00D470CC">
        <w:rPr>
          <w:rFonts w:ascii="Times New Roman" w:hAnsi="Times New Roman"/>
          <w:color w:val="000000"/>
          <w:sz w:val="28"/>
          <w:lang w:val="ru-RU"/>
        </w:rPr>
        <w:t xml:space="preserve">римесная проводимость полупроводников. Свойства </w:t>
      </w:r>
      <w:r>
        <w:rPr>
          <w:rFonts w:ascii="Times New Roman" w:hAnsi="Times New Roman"/>
          <w:color w:val="000000"/>
          <w:sz w:val="28"/>
        </w:rPr>
        <w:t>p</w:t>
      </w:r>
      <w:r w:rsidRPr="00D470CC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n</w:t>
      </w:r>
      <w:r w:rsidRPr="00D470CC">
        <w:rPr>
          <w:rFonts w:ascii="Times New Roman" w:hAnsi="Times New Roman"/>
          <w:color w:val="000000"/>
          <w:sz w:val="28"/>
          <w:lang w:val="ru-RU"/>
        </w:rPr>
        <w:t>-перехода. Полупроводниковые приборы.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Электрический ток в растворах и расплавах электролитов. Электролитическая диссоциация. Электролиз.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lastRenderedPageBreak/>
        <w:t>Электрический ток в газах. Самостоятельный и несамостоятельный разря</w:t>
      </w:r>
      <w:r w:rsidRPr="00D470CC">
        <w:rPr>
          <w:rFonts w:ascii="Times New Roman" w:hAnsi="Times New Roman"/>
          <w:color w:val="000000"/>
          <w:sz w:val="28"/>
          <w:lang w:val="ru-RU"/>
        </w:rPr>
        <w:t>д. Молния. Плазма.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Технические устройства и практическое применение: амперметр, вольтметр, реостат, источники тока, электронагревательные приборы, электроосветительные приборы, термометр сопротивления, вакуумный диод, термисторы и фоторезисторы, полупровод</w:t>
      </w:r>
      <w:r w:rsidRPr="00D470CC">
        <w:rPr>
          <w:rFonts w:ascii="Times New Roman" w:hAnsi="Times New Roman"/>
          <w:color w:val="000000"/>
          <w:sz w:val="28"/>
          <w:lang w:val="ru-RU"/>
        </w:rPr>
        <w:t>никовый диод, гальваника.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i/>
          <w:color w:val="000000"/>
          <w:sz w:val="28"/>
          <w:lang w:val="ru-RU"/>
        </w:rPr>
        <w:t>Демонстрации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Измерение силы тока и напряжения.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Зависимость сопротивления цилиндрических проводников от длины, площади поперечного сечения и материала.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Смешанное соединение проводников.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Прямое измерение электродвижущей силы. Коротк</w:t>
      </w:r>
      <w:r w:rsidRPr="00D470CC">
        <w:rPr>
          <w:rFonts w:ascii="Times New Roman" w:hAnsi="Times New Roman"/>
          <w:color w:val="000000"/>
          <w:sz w:val="28"/>
          <w:lang w:val="ru-RU"/>
        </w:rPr>
        <w:t>ое замыкание гальванического элемента и оценка внутреннего сопротивления.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Зависимость сопротивления металлов от температуры.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Проводимость электролитов.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Искровой разряд и проводимость воздуха.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Односторонняя проводимость диода.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i/>
          <w:color w:val="000000"/>
          <w:sz w:val="28"/>
          <w:lang w:val="ru-RU"/>
        </w:rPr>
        <w:t xml:space="preserve">Ученический эксперимент, </w:t>
      </w:r>
      <w:r w:rsidRPr="00D470CC">
        <w:rPr>
          <w:rFonts w:ascii="Times New Roman" w:hAnsi="Times New Roman"/>
          <w:i/>
          <w:color w:val="000000"/>
          <w:sz w:val="28"/>
          <w:lang w:val="ru-RU"/>
        </w:rPr>
        <w:t>лабораторные работы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Изучение смешанного соединения резисторов.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Измерение электродвижущей силы источника тока и его внутреннего сопротивления.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Наблюдение электролиза.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b/>
          <w:color w:val="000000"/>
          <w:sz w:val="28"/>
          <w:lang w:val="ru-RU"/>
        </w:rPr>
        <w:t>Межпредметные связи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Изучение курса физики базового уровня в 10 классе осуществляется с учё</w:t>
      </w:r>
      <w:r w:rsidRPr="00D470CC">
        <w:rPr>
          <w:rFonts w:ascii="Times New Roman" w:hAnsi="Times New Roman"/>
          <w:color w:val="000000"/>
          <w:sz w:val="28"/>
          <w:lang w:val="ru-RU"/>
        </w:rPr>
        <w:t>том содержательных межпредметных связей с курсами математики, биологии, химии, географии и технологии.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i/>
          <w:color w:val="000000"/>
          <w:sz w:val="28"/>
          <w:lang w:val="ru-RU"/>
        </w:rPr>
        <w:t>Межпредметные понятия</w:t>
      </w:r>
      <w:r w:rsidRPr="00D470CC">
        <w:rPr>
          <w:rFonts w:ascii="Times New Roman" w:hAnsi="Times New Roman"/>
          <w:color w:val="000000"/>
          <w:sz w:val="28"/>
          <w:lang w:val="ru-RU"/>
        </w:rPr>
        <w:t xml:space="preserve">, связанные с изучением методов научного познания: явление, научный факт, гипотеза, физическая величина, закон, теория, наблюдение, </w:t>
      </w:r>
      <w:r w:rsidRPr="00D470CC">
        <w:rPr>
          <w:rFonts w:ascii="Times New Roman" w:hAnsi="Times New Roman"/>
          <w:color w:val="000000"/>
          <w:sz w:val="28"/>
          <w:lang w:val="ru-RU"/>
        </w:rPr>
        <w:t>эксперимент, моделирование, модель, измерение.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i/>
          <w:color w:val="000000"/>
          <w:sz w:val="28"/>
          <w:lang w:val="ru-RU"/>
        </w:rPr>
        <w:t>Математика:</w:t>
      </w:r>
      <w:r w:rsidRPr="00D470CC">
        <w:rPr>
          <w:rFonts w:ascii="Times New Roman" w:hAnsi="Times New Roman"/>
          <w:color w:val="000000"/>
          <w:sz w:val="28"/>
          <w:lang w:val="ru-RU"/>
        </w:rPr>
        <w:t xml:space="preserve"> решение системы уравнений, линейная функция, парабола, гипербола, их графики и свойства, тригонометрические функции: синус, косинус, тангенс, котангенс, основное тригонометрическое тождество, векто</w:t>
      </w:r>
      <w:r w:rsidRPr="00D470CC">
        <w:rPr>
          <w:rFonts w:ascii="Times New Roman" w:hAnsi="Times New Roman"/>
          <w:color w:val="000000"/>
          <w:sz w:val="28"/>
          <w:lang w:val="ru-RU"/>
        </w:rPr>
        <w:t>ры и их проекции на оси координат, сложение векторов.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i/>
          <w:color w:val="000000"/>
          <w:sz w:val="28"/>
          <w:lang w:val="ru-RU"/>
        </w:rPr>
        <w:t>Биология:</w:t>
      </w:r>
      <w:r w:rsidRPr="00D470CC">
        <w:rPr>
          <w:rFonts w:ascii="Times New Roman" w:hAnsi="Times New Roman"/>
          <w:color w:val="000000"/>
          <w:sz w:val="28"/>
          <w:lang w:val="ru-RU"/>
        </w:rPr>
        <w:t xml:space="preserve"> механическое движение в живой природе, диффузия, осмос, теплообмен живых организмов (виды теплопередачи, тепловое равновесие), электрические явления в живой природе.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i/>
          <w:color w:val="000000"/>
          <w:sz w:val="28"/>
          <w:lang w:val="ru-RU"/>
        </w:rPr>
        <w:t>Химия:</w:t>
      </w:r>
      <w:r w:rsidRPr="00D470CC">
        <w:rPr>
          <w:rFonts w:ascii="Times New Roman" w:hAnsi="Times New Roman"/>
          <w:color w:val="000000"/>
          <w:sz w:val="28"/>
          <w:lang w:val="ru-RU"/>
        </w:rPr>
        <w:t xml:space="preserve"> дискретное строение</w:t>
      </w:r>
      <w:r w:rsidRPr="00D470CC">
        <w:rPr>
          <w:rFonts w:ascii="Times New Roman" w:hAnsi="Times New Roman"/>
          <w:color w:val="000000"/>
          <w:sz w:val="28"/>
          <w:lang w:val="ru-RU"/>
        </w:rPr>
        <w:t xml:space="preserve"> вещества, строение атомов и молекул, моль вещества, молярная масса, тепловые свойства твёрдых тел, жидкостей и </w:t>
      </w:r>
      <w:r w:rsidRPr="00D470CC">
        <w:rPr>
          <w:rFonts w:ascii="Times New Roman" w:hAnsi="Times New Roman"/>
          <w:color w:val="000000"/>
          <w:sz w:val="28"/>
          <w:lang w:val="ru-RU"/>
        </w:rPr>
        <w:lastRenderedPageBreak/>
        <w:t>газов, электрические свойства металлов, электролитическая диссоциация, гальваника.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i/>
          <w:color w:val="000000"/>
          <w:sz w:val="28"/>
          <w:lang w:val="ru-RU"/>
        </w:rPr>
        <w:t>География:</w:t>
      </w:r>
      <w:r w:rsidRPr="00D470CC">
        <w:rPr>
          <w:rFonts w:ascii="Times New Roman" w:hAnsi="Times New Roman"/>
          <w:color w:val="000000"/>
          <w:sz w:val="28"/>
          <w:lang w:val="ru-RU"/>
        </w:rPr>
        <w:t xml:space="preserve"> влажность воздуха, ветры, барометр, термометр.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i/>
          <w:color w:val="000000"/>
          <w:sz w:val="28"/>
          <w:lang w:val="ru-RU"/>
        </w:rPr>
        <w:t>Тех</w:t>
      </w:r>
      <w:r w:rsidRPr="00D470CC">
        <w:rPr>
          <w:rFonts w:ascii="Times New Roman" w:hAnsi="Times New Roman"/>
          <w:i/>
          <w:color w:val="000000"/>
          <w:sz w:val="28"/>
          <w:lang w:val="ru-RU"/>
        </w:rPr>
        <w:t>нология:</w:t>
      </w:r>
      <w:r w:rsidRPr="00D470CC">
        <w:rPr>
          <w:rFonts w:ascii="Times New Roman" w:hAnsi="Times New Roman"/>
          <w:color w:val="000000"/>
          <w:sz w:val="28"/>
          <w:lang w:val="ru-RU"/>
        </w:rPr>
        <w:t xml:space="preserve"> преобразование движений с использованием механизмов, учёт трения в технике, подшипники, использование закона сохранения импульса в технике (ракета, водомёт и другие), двигатель внутреннего сгорания, паровая турбина, бытовой холодильник, кондиционе</w:t>
      </w:r>
      <w:r w:rsidRPr="00D470CC">
        <w:rPr>
          <w:rFonts w:ascii="Times New Roman" w:hAnsi="Times New Roman"/>
          <w:color w:val="000000"/>
          <w:sz w:val="28"/>
          <w:lang w:val="ru-RU"/>
        </w:rPr>
        <w:t>р, технологии получения современных материалов, в том числе наноматериалов, и нанотехнологии, электростатическая защита, заземление электроприборов, ксерокс, струйный принтер, электронагревательные приборы, электроосветительные приборы, гальваника.</w:t>
      </w:r>
    </w:p>
    <w:p w:rsidR="004B2CE3" w:rsidRPr="00D470CC" w:rsidRDefault="004B2CE3">
      <w:pPr>
        <w:spacing w:after="0" w:line="264" w:lineRule="auto"/>
        <w:ind w:left="120"/>
        <w:jc w:val="both"/>
        <w:rPr>
          <w:lang w:val="ru-RU"/>
        </w:rPr>
      </w:pPr>
    </w:p>
    <w:p w:rsidR="004B2CE3" w:rsidRPr="00D470CC" w:rsidRDefault="00420AA9">
      <w:pPr>
        <w:spacing w:after="0" w:line="264" w:lineRule="auto"/>
        <w:ind w:left="120"/>
        <w:jc w:val="both"/>
        <w:rPr>
          <w:lang w:val="ru-RU"/>
        </w:rPr>
      </w:pPr>
      <w:r w:rsidRPr="00D470CC">
        <w:rPr>
          <w:rFonts w:ascii="Times New Roman" w:hAnsi="Times New Roman"/>
          <w:b/>
          <w:color w:val="000000"/>
          <w:sz w:val="28"/>
          <w:lang w:val="ru-RU"/>
        </w:rPr>
        <w:t>11 КЛА</w:t>
      </w:r>
      <w:r w:rsidRPr="00D470CC">
        <w:rPr>
          <w:rFonts w:ascii="Times New Roman" w:hAnsi="Times New Roman"/>
          <w:b/>
          <w:color w:val="000000"/>
          <w:sz w:val="28"/>
          <w:lang w:val="ru-RU"/>
        </w:rPr>
        <w:t>СС</w:t>
      </w:r>
    </w:p>
    <w:p w:rsidR="004B2CE3" w:rsidRPr="00D470CC" w:rsidRDefault="004B2CE3">
      <w:pPr>
        <w:spacing w:after="0" w:line="264" w:lineRule="auto"/>
        <w:ind w:left="120"/>
        <w:jc w:val="both"/>
        <w:rPr>
          <w:lang w:val="ru-RU"/>
        </w:rPr>
      </w:pPr>
    </w:p>
    <w:p w:rsidR="004B2CE3" w:rsidRPr="00D470CC" w:rsidRDefault="00420AA9">
      <w:pPr>
        <w:spacing w:after="0" w:line="264" w:lineRule="auto"/>
        <w:ind w:left="120"/>
        <w:jc w:val="both"/>
        <w:rPr>
          <w:lang w:val="ru-RU"/>
        </w:rPr>
      </w:pPr>
      <w:r w:rsidRPr="00D470CC">
        <w:rPr>
          <w:rFonts w:ascii="Times New Roman" w:hAnsi="Times New Roman"/>
          <w:b/>
          <w:color w:val="000000"/>
          <w:sz w:val="28"/>
          <w:lang w:val="ru-RU"/>
        </w:rPr>
        <w:t>Раздел 4. Электродинамика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b/>
          <w:i/>
          <w:color w:val="000000"/>
          <w:sz w:val="28"/>
          <w:lang w:val="ru-RU"/>
        </w:rPr>
        <w:t>Тема 3. Магнитное поле. Электромагнитная индукция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Постоянные магниты. Взаимодействие постоянных магнитов. Магнитное поле. Вектор магнитной индукции. Принцип суперпозиции магнитных полей. Линии магнитной индукции. Картина линий</w:t>
      </w:r>
      <w:r w:rsidRPr="00D470CC">
        <w:rPr>
          <w:rFonts w:ascii="Times New Roman" w:hAnsi="Times New Roman"/>
          <w:color w:val="000000"/>
          <w:sz w:val="28"/>
          <w:lang w:val="ru-RU"/>
        </w:rPr>
        <w:t xml:space="preserve"> магнитной индукции поля постоянных магнитов.</w:t>
      </w:r>
    </w:p>
    <w:p w:rsidR="004B2CE3" w:rsidRDefault="00420AA9">
      <w:pPr>
        <w:spacing w:after="0" w:line="264" w:lineRule="auto"/>
        <w:ind w:firstLine="600"/>
        <w:jc w:val="both"/>
      </w:pPr>
      <w:r w:rsidRPr="00D470CC">
        <w:rPr>
          <w:rFonts w:ascii="Times New Roman" w:hAnsi="Times New Roman"/>
          <w:color w:val="000000"/>
          <w:sz w:val="28"/>
          <w:lang w:val="ru-RU"/>
        </w:rPr>
        <w:t xml:space="preserve">Магнитное поле проводника с током. Картина линий индукции магнитного поля длинного прямого проводника и замкнутого кольцевого проводника, катушки с током. </w:t>
      </w:r>
      <w:r>
        <w:rPr>
          <w:rFonts w:ascii="Times New Roman" w:hAnsi="Times New Roman"/>
          <w:color w:val="000000"/>
          <w:sz w:val="28"/>
        </w:rPr>
        <w:t>Опыт Эрстеда. Взаимодействие проводников с током.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 xml:space="preserve">Сила </w:t>
      </w:r>
      <w:r w:rsidRPr="00D470CC">
        <w:rPr>
          <w:rFonts w:ascii="Times New Roman" w:hAnsi="Times New Roman"/>
          <w:color w:val="000000"/>
          <w:sz w:val="28"/>
          <w:lang w:val="ru-RU"/>
        </w:rPr>
        <w:t>Ампера, её модуль и направление.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Сила Лоренца, её модуль и направление. Движение заряженной частицы в однородном магнитном поле. Работа силы Лоренца.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 xml:space="preserve">Явление электромагнитной индукции. Поток вектора магнитной индукции. Электродвижущая сила индукции. Закон </w:t>
      </w:r>
      <w:r w:rsidRPr="00D470CC">
        <w:rPr>
          <w:rFonts w:ascii="Times New Roman" w:hAnsi="Times New Roman"/>
          <w:color w:val="000000"/>
          <w:sz w:val="28"/>
          <w:lang w:val="ru-RU"/>
        </w:rPr>
        <w:t>электромагнитной индукции Фарадея.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Вихревое электрическое поле. Электродвижущая сила индукции в проводнике, движущемся поступательно в однородном магнитном поле.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Правило Ленца.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 xml:space="preserve">Индуктивность. Явление самоиндукции. Электродвижущая сила самоиндукции. 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Энергия магнитного поля катушки с током.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Электромагнитное поле.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Технические устройства и практическое применение: постоянные магниты, электромагниты, электродвигатель, ускорители элементарных частиц, индукционная печь.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i/>
          <w:color w:val="000000"/>
          <w:sz w:val="28"/>
          <w:lang w:val="ru-RU"/>
        </w:rPr>
        <w:lastRenderedPageBreak/>
        <w:t>Демонстрации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 xml:space="preserve">Опыт Эрстеда. 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Отклонени</w:t>
      </w:r>
      <w:r w:rsidRPr="00D470CC">
        <w:rPr>
          <w:rFonts w:ascii="Times New Roman" w:hAnsi="Times New Roman"/>
          <w:color w:val="000000"/>
          <w:sz w:val="28"/>
          <w:lang w:val="ru-RU"/>
        </w:rPr>
        <w:t xml:space="preserve">е электронного пучка магнитным полем. 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Линии индукции магнитного поля.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Взаимодействие двух проводников с током.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Сила Ампера.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Действие силы Лоренца на ионы электролита.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 xml:space="preserve">Явление электромагнитной индукции. 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Правило Ленца.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Зависимость электродвижущей силы инду</w:t>
      </w:r>
      <w:r w:rsidRPr="00D470CC">
        <w:rPr>
          <w:rFonts w:ascii="Times New Roman" w:hAnsi="Times New Roman"/>
          <w:color w:val="000000"/>
          <w:sz w:val="28"/>
          <w:lang w:val="ru-RU"/>
        </w:rPr>
        <w:t>кции от скорости изменения магнитного потока.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Явление самоиндукции.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i/>
          <w:color w:val="000000"/>
          <w:sz w:val="28"/>
          <w:lang w:val="ru-RU"/>
        </w:rPr>
        <w:t>Ученический эксперимент, лабораторные работы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Изучение магнитного поля катушки с током.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Исследование действия постоянного магнита на рамку с током.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 xml:space="preserve">Исследование явления электромагнитной </w:t>
      </w:r>
      <w:r w:rsidRPr="00D470CC">
        <w:rPr>
          <w:rFonts w:ascii="Times New Roman" w:hAnsi="Times New Roman"/>
          <w:color w:val="000000"/>
          <w:sz w:val="28"/>
          <w:lang w:val="ru-RU"/>
        </w:rPr>
        <w:t>индукции.</w:t>
      </w:r>
    </w:p>
    <w:p w:rsidR="004B2CE3" w:rsidRPr="00D470CC" w:rsidRDefault="004B2CE3">
      <w:pPr>
        <w:spacing w:after="0" w:line="264" w:lineRule="auto"/>
        <w:ind w:left="120"/>
        <w:jc w:val="both"/>
        <w:rPr>
          <w:lang w:val="ru-RU"/>
        </w:rPr>
      </w:pPr>
    </w:p>
    <w:p w:rsidR="004B2CE3" w:rsidRPr="00D470CC" w:rsidRDefault="00420AA9">
      <w:pPr>
        <w:spacing w:after="0" w:line="264" w:lineRule="auto"/>
        <w:ind w:left="120"/>
        <w:jc w:val="both"/>
        <w:rPr>
          <w:lang w:val="ru-RU"/>
        </w:rPr>
      </w:pPr>
      <w:r w:rsidRPr="00D470CC">
        <w:rPr>
          <w:rFonts w:ascii="Times New Roman" w:hAnsi="Times New Roman"/>
          <w:b/>
          <w:color w:val="000000"/>
          <w:sz w:val="28"/>
          <w:lang w:val="ru-RU"/>
        </w:rPr>
        <w:t>Раздел 5. Колебания и волны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b/>
          <w:i/>
          <w:color w:val="000000"/>
          <w:sz w:val="28"/>
          <w:lang w:val="ru-RU"/>
        </w:rPr>
        <w:t>Тема 1. Механические и электромагнитные колебания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Колебательная система. Свободные механические колебания. Гармонические колебания. Период, частота, амплитуда и фаза колебаний. Пружинный маятник. Математический маятни</w:t>
      </w:r>
      <w:r w:rsidRPr="00D470CC">
        <w:rPr>
          <w:rFonts w:ascii="Times New Roman" w:hAnsi="Times New Roman"/>
          <w:color w:val="000000"/>
          <w:sz w:val="28"/>
          <w:lang w:val="ru-RU"/>
        </w:rPr>
        <w:t xml:space="preserve">к. Уравнение гармонических колебаний. Превращение энергии при гармонических колебаниях. 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Колебательный контур. Свободные электромагнитные колебания в идеальном колебательном контуре. Аналогия между механическими и электромагнитными колебаниями. Формула Том</w:t>
      </w:r>
      <w:r w:rsidRPr="00D470CC">
        <w:rPr>
          <w:rFonts w:ascii="Times New Roman" w:hAnsi="Times New Roman"/>
          <w:color w:val="000000"/>
          <w:sz w:val="28"/>
          <w:lang w:val="ru-RU"/>
        </w:rPr>
        <w:t>сона. Закон сохранения энергии в идеальном колебательном контуре.</w:t>
      </w:r>
    </w:p>
    <w:p w:rsidR="004B2CE3" w:rsidRDefault="00420AA9">
      <w:pPr>
        <w:spacing w:after="0" w:line="264" w:lineRule="auto"/>
        <w:ind w:firstLine="600"/>
        <w:jc w:val="both"/>
      </w:pPr>
      <w:r w:rsidRPr="00D470CC">
        <w:rPr>
          <w:rFonts w:ascii="Times New Roman" w:hAnsi="Times New Roman"/>
          <w:color w:val="000000"/>
          <w:sz w:val="28"/>
          <w:lang w:val="ru-RU"/>
        </w:rPr>
        <w:t xml:space="preserve">Представление о затухающих колебаниях. Вынужденные механические колебания. </w:t>
      </w:r>
      <w:r>
        <w:rPr>
          <w:rFonts w:ascii="Times New Roman" w:hAnsi="Times New Roman"/>
          <w:color w:val="000000"/>
          <w:sz w:val="28"/>
        </w:rPr>
        <w:t xml:space="preserve">Резонанс. Вынужденные электромагнитные колебания. 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 xml:space="preserve">Переменный ток. Синусоидальный переменный ток. Мощность переменного тока. Амплитудное и действующее значение силы тока и напряжения. 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Трансформатор. Производство, передача и потребление электрической энергии. Экологические риски при производстве электроэне</w:t>
      </w:r>
      <w:r w:rsidRPr="00D470CC">
        <w:rPr>
          <w:rFonts w:ascii="Times New Roman" w:hAnsi="Times New Roman"/>
          <w:color w:val="000000"/>
          <w:sz w:val="28"/>
          <w:lang w:val="ru-RU"/>
        </w:rPr>
        <w:t xml:space="preserve">ргии. Культура использования электроэнергии в повседневной жизни. 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Технические устройства и практическое применение: электрический звонок, генератор переменного тока, линии электропередач.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i/>
          <w:color w:val="000000"/>
          <w:sz w:val="28"/>
          <w:lang w:val="ru-RU"/>
        </w:rPr>
        <w:t>Демонстрации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Исследование параметров колебательной системы (пружинн</w:t>
      </w:r>
      <w:r w:rsidRPr="00D470CC">
        <w:rPr>
          <w:rFonts w:ascii="Times New Roman" w:hAnsi="Times New Roman"/>
          <w:color w:val="000000"/>
          <w:sz w:val="28"/>
          <w:lang w:val="ru-RU"/>
        </w:rPr>
        <w:t>ый или математический маятник).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lastRenderedPageBreak/>
        <w:t>Наблюдение затухающих колебаний.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Исследование свойств вынужденных колебаний.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 xml:space="preserve">Наблюдение резонанса. 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Свободные электромагнитные колебания.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Осциллограммы (зависимости силы тока и напряжения от времени) для электромагнитных кол</w:t>
      </w:r>
      <w:r w:rsidRPr="00D470CC">
        <w:rPr>
          <w:rFonts w:ascii="Times New Roman" w:hAnsi="Times New Roman"/>
          <w:color w:val="000000"/>
          <w:sz w:val="28"/>
          <w:lang w:val="ru-RU"/>
        </w:rPr>
        <w:t>ебаний.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Резонанс при последовательном соединении резистора, катушки индуктивности и конденсатора.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Модель линии электропередачи.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i/>
          <w:color w:val="000000"/>
          <w:sz w:val="28"/>
          <w:lang w:val="ru-RU"/>
        </w:rPr>
        <w:t>Ученический эксперимент, лабораторные работы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Исследование зависимости периода малых колебаний груза на нити от длины нити и масс</w:t>
      </w:r>
      <w:r w:rsidRPr="00D470CC">
        <w:rPr>
          <w:rFonts w:ascii="Times New Roman" w:hAnsi="Times New Roman"/>
          <w:color w:val="000000"/>
          <w:sz w:val="28"/>
          <w:lang w:val="ru-RU"/>
        </w:rPr>
        <w:t>ы груза.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Исследование переменного тока в цепи из последовательно соединённых конденсатора, катушки и резистора.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b/>
          <w:i/>
          <w:color w:val="000000"/>
          <w:sz w:val="28"/>
          <w:lang w:val="ru-RU"/>
        </w:rPr>
        <w:t>Тема 2. Механические и электромагнитные волны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Механические волны, условия распространения. Период. Скорость распространения и длина волны. Попер</w:t>
      </w:r>
      <w:r w:rsidRPr="00D470CC">
        <w:rPr>
          <w:rFonts w:ascii="Times New Roman" w:hAnsi="Times New Roman"/>
          <w:color w:val="000000"/>
          <w:sz w:val="28"/>
          <w:lang w:val="ru-RU"/>
        </w:rPr>
        <w:t>ечные и продольные волны. Интерференция и дифракция механических волн.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Звук. Скорость звука. Громкость звука. Высота тона. Тембр звука.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 xml:space="preserve">Электромагнитные волны. Условия излучения электромагнитных волн. Взаимная ориентация векторов </w:t>
      </w:r>
      <w:r>
        <w:rPr>
          <w:rFonts w:ascii="Times New Roman" w:hAnsi="Times New Roman"/>
          <w:color w:val="000000"/>
          <w:sz w:val="28"/>
        </w:rPr>
        <w:t>E</w:t>
      </w:r>
      <w:r w:rsidRPr="00D470C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B</w:t>
      </w:r>
      <w:r w:rsidRPr="00D470C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V</w:t>
      </w:r>
      <w:r w:rsidRPr="00D470CC">
        <w:rPr>
          <w:rFonts w:ascii="Times New Roman" w:hAnsi="Times New Roman"/>
          <w:color w:val="000000"/>
          <w:sz w:val="28"/>
          <w:lang w:val="ru-RU"/>
        </w:rPr>
        <w:t xml:space="preserve"> в электромагнитной</w:t>
      </w:r>
      <w:r w:rsidRPr="00D470CC">
        <w:rPr>
          <w:rFonts w:ascii="Times New Roman" w:hAnsi="Times New Roman"/>
          <w:color w:val="000000"/>
          <w:sz w:val="28"/>
          <w:lang w:val="ru-RU"/>
        </w:rPr>
        <w:t xml:space="preserve"> волне. Свойства электромагнитных волн: отражение, преломление, поляризация, дифракция, интерференция. Скорость электромагнитных волн.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Шкала электромагнитных волн. Применение электромагнитных волн в технике и быту.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Принципы радиосвязи и телевидения. Радиол</w:t>
      </w:r>
      <w:r w:rsidRPr="00D470CC">
        <w:rPr>
          <w:rFonts w:ascii="Times New Roman" w:hAnsi="Times New Roman"/>
          <w:color w:val="000000"/>
          <w:sz w:val="28"/>
          <w:lang w:val="ru-RU"/>
        </w:rPr>
        <w:t>окация.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Электромагнитное загрязнение окружающей среды.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Технические устройства и практическое применение: музыкальные инструменты, ультразвуковая диагностика в технике и медицине, радар, радиоприёмник, телевизор, антенна, телефон, СВЧ-печь.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i/>
          <w:color w:val="000000"/>
          <w:sz w:val="28"/>
          <w:lang w:val="ru-RU"/>
        </w:rPr>
        <w:t>Демонстрации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Обр</w:t>
      </w:r>
      <w:r w:rsidRPr="00D470CC">
        <w:rPr>
          <w:rFonts w:ascii="Times New Roman" w:hAnsi="Times New Roman"/>
          <w:color w:val="000000"/>
          <w:sz w:val="28"/>
          <w:lang w:val="ru-RU"/>
        </w:rPr>
        <w:t>азование и распространение поперечных и продольных волн.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Колеблющееся тело как источник звука.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Наблюдение отражения и преломления механических волн.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Наблюдение интерференции и дифракции механических волн.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Звуковой резонанс.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Наблюдение связи громкости звука</w:t>
      </w:r>
      <w:r w:rsidRPr="00D470CC">
        <w:rPr>
          <w:rFonts w:ascii="Times New Roman" w:hAnsi="Times New Roman"/>
          <w:color w:val="000000"/>
          <w:sz w:val="28"/>
          <w:lang w:val="ru-RU"/>
        </w:rPr>
        <w:t xml:space="preserve"> и высоты тона с амплитудой и частотой колебаний.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lastRenderedPageBreak/>
        <w:t>Исследование свойств электромагнитных волн: отражение, преломление, поляризация, дифракция, интерференция.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b/>
          <w:i/>
          <w:color w:val="000000"/>
          <w:sz w:val="28"/>
          <w:lang w:val="ru-RU"/>
        </w:rPr>
        <w:t>Тема 3. Оптика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Геометрическая оптика. Прямолинейное распространение света в однородной среде. Луч с</w:t>
      </w:r>
      <w:r w:rsidRPr="00D470CC">
        <w:rPr>
          <w:rFonts w:ascii="Times New Roman" w:hAnsi="Times New Roman"/>
          <w:color w:val="000000"/>
          <w:sz w:val="28"/>
          <w:lang w:val="ru-RU"/>
        </w:rPr>
        <w:t xml:space="preserve">вета. Точечный источник света. 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 xml:space="preserve">Отражение света. Законы отражения света. Построение изображений в плоском зеркале. 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Преломление света. Законы преломления света. Абсолютный показатель преломления. Полное внутреннее отражение. Предельный угол полного внутрен</w:t>
      </w:r>
      <w:r w:rsidRPr="00D470CC">
        <w:rPr>
          <w:rFonts w:ascii="Times New Roman" w:hAnsi="Times New Roman"/>
          <w:color w:val="000000"/>
          <w:sz w:val="28"/>
          <w:lang w:val="ru-RU"/>
        </w:rPr>
        <w:t>него отражения.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Дисперсия света. Сложный состав белого света. Цвет.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Собирающие и рассеивающие линзы. Тонкая линза. Фокусное расстояние и оптическая сила тонкой линзы. Построение изображений в собирающих и рассеивающих линзах. Формула тонкой линзы. Увеличен</w:t>
      </w:r>
      <w:r w:rsidRPr="00D470CC">
        <w:rPr>
          <w:rFonts w:ascii="Times New Roman" w:hAnsi="Times New Roman"/>
          <w:color w:val="000000"/>
          <w:sz w:val="28"/>
          <w:lang w:val="ru-RU"/>
        </w:rPr>
        <w:t>ие, даваемое линзой.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Пределы применимости геометрической оптики.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Волновая оптика. Интерференция света. Когерентные источники. Условия наблюдения максимумов и минимумов в интерференционной картине от двух синфазных когерентных источников.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Дифракция света. Д</w:t>
      </w:r>
      <w:r w:rsidRPr="00D470CC">
        <w:rPr>
          <w:rFonts w:ascii="Times New Roman" w:hAnsi="Times New Roman"/>
          <w:color w:val="000000"/>
          <w:sz w:val="28"/>
          <w:lang w:val="ru-RU"/>
        </w:rPr>
        <w:t>ифракционная решётка. Условие наблюдения главных максимумов при падении монохроматического света на дифракционную решётку.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Поляризация света.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Технические устройства и практическое применение: очки, лупа, фотоаппарат, проекционный аппарат, микроскоп, телеск</w:t>
      </w:r>
      <w:r w:rsidRPr="00D470CC">
        <w:rPr>
          <w:rFonts w:ascii="Times New Roman" w:hAnsi="Times New Roman"/>
          <w:color w:val="000000"/>
          <w:sz w:val="28"/>
          <w:lang w:val="ru-RU"/>
        </w:rPr>
        <w:t>оп, волоконная оптика, дифракционная решётка, поляроид.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i/>
          <w:color w:val="000000"/>
          <w:sz w:val="28"/>
          <w:lang w:val="ru-RU"/>
        </w:rPr>
        <w:t>Демонстрации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Прямолинейное распространение, отражение и преломление света. Оптические приборы.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Полное внутреннее отражение. Модель световода.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Исследование свойств изображений в линзах.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Модели микроско</w:t>
      </w:r>
      <w:r w:rsidRPr="00D470CC">
        <w:rPr>
          <w:rFonts w:ascii="Times New Roman" w:hAnsi="Times New Roman"/>
          <w:color w:val="000000"/>
          <w:sz w:val="28"/>
          <w:lang w:val="ru-RU"/>
        </w:rPr>
        <w:t>па, телескопа.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Наблюдение интерференции света.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Наблюдение дифракции света.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 xml:space="preserve">Наблюдение дисперсии света. 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Получение спектра с помощью призмы.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Получение спектра с помощью дифракционной решётки.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Наблюдение поляризации света.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i/>
          <w:color w:val="000000"/>
          <w:sz w:val="28"/>
          <w:lang w:val="ru-RU"/>
        </w:rPr>
        <w:t>Ученический эксперимент, лабораторн</w:t>
      </w:r>
      <w:r w:rsidRPr="00D470CC">
        <w:rPr>
          <w:rFonts w:ascii="Times New Roman" w:hAnsi="Times New Roman"/>
          <w:i/>
          <w:color w:val="000000"/>
          <w:sz w:val="28"/>
          <w:lang w:val="ru-RU"/>
        </w:rPr>
        <w:t>ые работы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Измерение показателя преломления стекла. 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Исследование свойств изображений в линзах.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Наблюдение дисперсии света.</w:t>
      </w:r>
    </w:p>
    <w:p w:rsidR="004B2CE3" w:rsidRPr="00D470CC" w:rsidRDefault="004B2CE3">
      <w:pPr>
        <w:spacing w:after="0" w:line="264" w:lineRule="auto"/>
        <w:ind w:left="120"/>
        <w:jc w:val="both"/>
        <w:rPr>
          <w:lang w:val="ru-RU"/>
        </w:rPr>
      </w:pPr>
    </w:p>
    <w:p w:rsidR="004B2CE3" w:rsidRPr="00D470CC" w:rsidRDefault="00420AA9">
      <w:pPr>
        <w:spacing w:after="0" w:line="264" w:lineRule="auto"/>
        <w:ind w:left="120"/>
        <w:jc w:val="both"/>
        <w:rPr>
          <w:lang w:val="ru-RU"/>
        </w:rPr>
      </w:pPr>
      <w:r w:rsidRPr="00D470CC">
        <w:rPr>
          <w:rFonts w:ascii="Times New Roman" w:hAnsi="Times New Roman"/>
          <w:b/>
          <w:color w:val="000000"/>
          <w:sz w:val="28"/>
          <w:lang w:val="ru-RU"/>
        </w:rPr>
        <w:t>Раздел 6. Основы специальной теории относительности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 xml:space="preserve">Границы применимости классической механики. Постулаты специальной теории </w:t>
      </w:r>
      <w:r w:rsidRPr="00D470CC">
        <w:rPr>
          <w:rFonts w:ascii="Times New Roman" w:hAnsi="Times New Roman"/>
          <w:color w:val="000000"/>
          <w:sz w:val="28"/>
          <w:lang w:val="ru-RU"/>
        </w:rPr>
        <w:t>относительности: инвариантность модуля скорости света в вакууме, принцип относительности Эйнштейна.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Относительность одновременности. Замедление времени и сокращение длины.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Энергия и импульс релятивистской частицы.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Связь массы с энергией и импульсом релятив</w:t>
      </w:r>
      <w:r w:rsidRPr="00D470CC">
        <w:rPr>
          <w:rFonts w:ascii="Times New Roman" w:hAnsi="Times New Roman"/>
          <w:color w:val="000000"/>
          <w:sz w:val="28"/>
          <w:lang w:val="ru-RU"/>
        </w:rPr>
        <w:t>истской частицы. Энергия покоя.</w:t>
      </w:r>
    </w:p>
    <w:p w:rsidR="004B2CE3" w:rsidRPr="00D470CC" w:rsidRDefault="004B2CE3">
      <w:pPr>
        <w:spacing w:after="0" w:line="264" w:lineRule="auto"/>
        <w:ind w:left="120"/>
        <w:jc w:val="both"/>
        <w:rPr>
          <w:lang w:val="ru-RU"/>
        </w:rPr>
      </w:pPr>
    </w:p>
    <w:p w:rsidR="004B2CE3" w:rsidRPr="00D470CC" w:rsidRDefault="00420AA9">
      <w:pPr>
        <w:spacing w:after="0" w:line="264" w:lineRule="auto"/>
        <w:ind w:left="120"/>
        <w:jc w:val="both"/>
        <w:rPr>
          <w:lang w:val="ru-RU"/>
        </w:rPr>
      </w:pPr>
      <w:r w:rsidRPr="00D470CC">
        <w:rPr>
          <w:rFonts w:ascii="Times New Roman" w:hAnsi="Times New Roman"/>
          <w:b/>
          <w:color w:val="000000"/>
          <w:sz w:val="28"/>
          <w:lang w:val="ru-RU"/>
        </w:rPr>
        <w:t>Раздел 7. Квантовая физика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b/>
          <w:i/>
          <w:color w:val="000000"/>
          <w:sz w:val="28"/>
          <w:lang w:val="ru-RU"/>
        </w:rPr>
        <w:t>Тема 1. Элементы квантовой оптики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 xml:space="preserve">Фотоны. Формула Планка связи энергии фотона с его частотой. Энергия и импульс фотона. 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Открытие и исследование фотоэффекта. Опыты А. Г. Столетова. Законы фотоэффе</w:t>
      </w:r>
      <w:r w:rsidRPr="00D470CC">
        <w:rPr>
          <w:rFonts w:ascii="Times New Roman" w:hAnsi="Times New Roman"/>
          <w:color w:val="000000"/>
          <w:sz w:val="28"/>
          <w:lang w:val="ru-RU"/>
        </w:rPr>
        <w:t>кта. Уравнение Эйнштейна для фотоэффекта. «Красная граница» фотоэффекта.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Давление света. Опыты П. Н. Лебедева.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Химическое действие света.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Технические устройства и практическое применение: фотоэлемент, фотодатчик, солнечная батарея, светодиод.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i/>
          <w:color w:val="000000"/>
          <w:sz w:val="28"/>
          <w:lang w:val="ru-RU"/>
        </w:rPr>
        <w:t>Демонстрации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Фотоэффект на установке с цинковой пластиной.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 xml:space="preserve">Исследование законов внешнего фотоэффекта. 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Светодиод.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Солнечная батарея.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b/>
          <w:i/>
          <w:color w:val="000000"/>
          <w:sz w:val="28"/>
          <w:lang w:val="ru-RU"/>
        </w:rPr>
        <w:t>Тема 2. Строение атома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 xml:space="preserve">Модель атома Томсона. Опыты Резерфорда по рассеянию </w:t>
      </w:r>
      <w:r>
        <w:rPr>
          <w:rFonts w:ascii="Times New Roman" w:hAnsi="Times New Roman"/>
          <w:color w:val="000000"/>
          <w:sz w:val="28"/>
        </w:rPr>
        <w:t>α</w:t>
      </w:r>
      <w:r w:rsidRPr="00D470CC">
        <w:rPr>
          <w:rFonts w:ascii="Times New Roman" w:hAnsi="Times New Roman"/>
          <w:color w:val="000000"/>
          <w:sz w:val="28"/>
          <w:lang w:val="ru-RU"/>
        </w:rPr>
        <w:t xml:space="preserve"> -частиц. Планетарная модель атома. Постулаты Бора. Излучени</w:t>
      </w:r>
      <w:r w:rsidRPr="00D470CC">
        <w:rPr>
          <w:rFonts w:ascii="Times New Roman" w:hAnsi="Times New Roman"/>
          <w:color w:val="000000"/>
          <w:sz w:val="28"/>
          <w:lang w:val="ru-RU"/>
        </w:rPr>
        <w:t xml:space="preserve">е и поглощение фотонов при переходе атома с одного уровня энергии на другой. Виды спектров. Спектр уровней энергии атома водорода. 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 xml:space="preserve">Волновые свойства частиц. Волны де Бройля. Корпускулярно-волновой дуализм. 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 xml:space="preserve">Спонтанное и вынужденное излучение. 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Технические</w:t>
      </w:r>
      <w:r w:rsidRPr="00D470CC">
        <w:rPr>
          <w:rFonts w:ascii="Times New Roman" w:hAnsi="Times New Roman"/>
          <w:color w:val="000000"/>
          <w:sz w:val="28"/>
          <w:lang w:val="ru-RU"/>
        </w:rPr>
        <w:t xml:space="preserve"> устройства и практическое применение: спектральный анализ (спектроскоп), лазер, квантовый компьютер.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i/>
          <w:color w:val="000000"/>
          <w:sz w:val="28"/>
          <w:lang w:val="ru-RU"/>
        </w:rPr>
        <w:lastRenderedPageBreak/>
        <w:t>Демонстрации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Модель опыта Резерфорда.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Определение длины волны лазера.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Наблюдение линейчатых спектров излучения.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Лазер.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i/>
          <w:color w:val="000000"/>
          <w:sz w:val="28"/>
          <w:lang w:val="ru-RU"/>
        </w:rPr>
        <w:t xml:space="preserve">Ученический эксперимент, </w:t>
      </w:r>
      <w:r w:rsidRPr="00D470CC">
        <w:rPr>
          <w:rFonts w:ascii="Times New Roman" w:hAnsi="Times New Roman"/>
          <w:i/>
          <w:color w:val="000000"/>
          <w:sz w:val="28"/>
          <w:lang w:val="ru-RU"/>
        </w:rPr>
        <w:t>лабораторные работы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Наблюдение линейчатого спектра.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b/>
          <w:i/>
          <w:color w:val="000000"/>
          <w:sz w:val="28"/>
          <w:lang w:val="ru-RU"/>
        </w:rPr>
        <w:t>Тема 3. Атомное ядро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Эксперименты, доказывающие сложность строения ядра. Открытие радиоактивности. Опыты Резерфорда по определению состава радиоактивного излучения. Свойства альфа-, бета-, гамма-излучения</w:t>
      </w:r>
      <w:r w:rsidRPr="00D470CC">
        <w:rPr>
          <w:rFonts w:ascii="Times New Roman" w:hAnsi="Times New Roman"/>
          <w:color w:val="000000"/>
          <w:sz w:val="28"/>
          <w:lang w:val="ru-RU"/>
        </w:rPr>
        <w:t xml:space="preserve">. Влияние радиоактивности на живые организмы. 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 xml:space="preserve">Открытие протона и нейтрона. Нуклонная модель ядра Гейзенберга–Иваненко. Заряд ядра. Массовое число ядра. Изотопы. 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Альфа-распад. Электронный и позитронный бета-распад. Гамма-излучение. Закон радиоактивного ра</w:t>
      </w:r>
      <w:r w:rsidRPr="00D470CC">
        <w:rPr>
          <w:rFonts w:ascii="Times New Roman" w:hAnsi="Times New Roman"/>
          <w:color w:val="000000"/>
          <w:sz w:val="28"/>
          <w:lang w:val="ru-RU"/>
        </w:rPr>
        <w:t>спада.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Энергия связи нуклонов в ядре. Ядерные силы. Дефект массы ядра.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Ядерные реакции. Деление и синтез ядер.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Ядерный реактор. Термоядерный синтез. Проблемы и перспективы ядерной энергетики. Экологические аспекты ядерной энергетики.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 xml:space="preserve">Элементарные частицы. </w:t>
      </w:r>
      <w:r w:rsidRPr="00D470CC">
        <w:rPr>
          <w:rFonts w:ascii="Times New Roman" w:hAnsi="Times New Roman"/>
          <w:color w:val="000000"/>
          <w:sz w:val="28"/>
          <w:lang w:val="ru-RU"/>
        </w:rPr>
        <w:t xml:space="preserve">Открытие позитрона. 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Методы наблюдения и регистрации элементарных частиц.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Фундаментальные взаимодействия. Единство физической картины мира.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Технические устройства и практическое применение: дозиметр, камера Вильсона, ядерный реактор, атомная бомба.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i/>
          <w:color w:val="000000"/>
          <w:sz w:val="28"/>
          <w:lang w:val="ru-RU"/>
        </w:rPr>
        <w:t>Демонст</w:t>
      </w:r>
      <w:r w:rsidRPr="00D470CC">
        <w:rPr>
          <w:rFonts w:ascii="Times New Roman" w:hAnsi="Times New Roman"/>
          <w:i/>
          <w:color w:val="000000"/>
          <w:sz w:val="28"/>
          <w:lang w:val="ru-RU"/>
        </w:rPr>
        <w:t>рации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Счётчик ионизирующих частиц.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i/>
          <w:color w:val="000000"/>
          <w:sz w:val="28"/>
          <w:lang w:val="ru-RU"/>
        </w:rPr>
        <w:t>Ученический эксперимент, лабораторные работы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Исследование треков частиц (по готовым фотографиям).</w:t>
      </w:r>
    </w:p>
    <w:p w:rsidR="004B2CE3" w:rsidRPr="00D470CC" w:rsidRDefault="004B2CE3">
      <w:pPr>
        <w:spacing w:after="0" w:line="264" w:lineRule="auto"/>
        <w:ind w:left="120"/>
        <w:jc w:val="both"/>
        <w:rPr>
          <w:lang w:val="ru-RU"/>
        </w:rPr>
      </w:pPr>
    </w:p>
    <w:p w:rsidR="004B2CE3" w:rsidRPr="00D470CC" w:rsidRDefault="00420AA9">
      <w:pPr>
        <w:spacing w:after="0" w:line="264" w:lineRule="auto"/>
        <w:ind w:left="120"/>
        <w:jc w:val="both"/>
        <w:rPr>
          <w:lang w:val="ru-RU"/>
        </w:rPr>
      </w:pPr>
      <w:r w:rsidRPr="00D470CC">
        <w:rPr>
          <w:rFonts w:ascii="Times New Roman" w:hAnsi="Times New Roman"/>
          <w:b/>
          <w:color w:val="000000"/>
          <w:sz w:val="28"/>
          <w:lang w:val="ru-RU"/>
        </w:rPr>
        <w:t>Раздел 8. Элементы астрономии и астрофизики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Этапы развития астрономии. Прикладное и мировоззренческое значение астрономии.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Вид звёздного неба. Созвездия, яркие звёзды, планеты, их видимое движение.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 xml:space="preserve">Солнечная система. 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 xml:space="preserve">Солнце. Солнечная активность. Источник энергии Солнца и звёзд. Звёзды, их основные характеристики. Диаграмма «спектральный класс – светимость». Звёзды главной </w:t>
      </w:r>
      <w:r w:rsidRPr="00D470CC">
        <w:rPr>
          <w:rFonts w:ascii="Times New Roman" w:hAnsi="Times New Roman"/>
          <w:color w:val="000000"/>
          <w:sz w:val="28"/>
          <w:lang w:val="ru-RU"/>
        </w:rPr>
        <w:t xml:space="preserve">последовательности. Зависимость «масса – светимость» для звёзд главной последовательности. Внутреннее строение </w:t>
      </w:r>
      <w:r w:rsidRPr="00D470CC">
        <w:rPr>
          <w:rFonts w:ascii="Times New Roman" w:hAnsi="Times New Roman"/>
          <w:color w:val="000000"/>
          <w:sz w:val="28"/>
          <w:lang w:val="ru-RU"/>
        </w:rPr>
        <w:lastRenderedPageBreak/>
        <w:t>звёзд. Современные представления о происхождении и эволюции Солнца и звёзд. Этапы жизни звёзд.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Млечный Путь – наша Галактика. Положение и движени</w:t>
      </w:r>
      <w:r w:rsidRPr="00D470CC">
        <w:rPr>
          <w:rFonts w:ascii="Times New Roman" w:hAnsi="Times New Roman"/>
          <w:color w:val="000000"/>
          <w:sz w:val="28"/>
          <w:lang w:val="ru-RU"/>
        </w:rPr>
        <w:t>е Солнца в Галактике. Типы галактик. Радиогалактики и квазары. Чёрные дыры в ядрах галактик.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Вселенная. Расширение Вселенной. Закон Хаббла. Разбегание галактик. Теория Большого взрыва. Реликтовое излучение.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 xml:space="preserve">Масштабная структура Вселенной. Метагалактика. 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Н</w:t>
      </w:r>
      <w:r w:rsidRPr="00D470CC">
        <w:rPr>
          <w:rFonts w:ascii="Times New Roman" w:hAnsi="Times New Roman"/>
          <w:color w:val="000000"/>
          <w:sz w:val="28"/>
          <w:lang w:val="ru-RU"/>
        </w:rPr>
        <w:t>ерешённые проблемы астрономии.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i/>
          <w:color w:val="000000"/>
          <w:sz w:val="28"/>
          <w:lang w:val="ru-RU"/>
        </w:rPr>
        <w:t>Ученические наблюдения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Наблюдения невооружённым глазом с использованием компьютерных приложений для определения положения небесных объектов на конкретную дату: основные созвездия Северного полушария и яркие звёзды.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Наблюдения</w:t>
      </w:r>
      <w:r w:rsidRPr="00D470CC">
        <w:rPr>
          <w:rFonts w:ascii="Times New Roman" w:hAnsi="Times New Roman"/>
          <w:color w:val="000000"/>
          <w:sz w:val="28"/>
          <w:lang w:val="ru-RU"/>
        </w:rPr>
        <w:t xml:space="preserve"> в телескоп Луны, планет, Млечного Пути.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b/>
          <w:color w:val="000000"/>
          <w:sz w:val="28"/>
          <w:lang w:val="ru-RU"/>
        </w:rPr>
        <w:t>Обобщающее повторение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Роль физики и астрономии в экономической, технологической, социальной и этической сферах деятельности человека, роль и место физики и астрономии в современной научной картине мира, роль физичес</w:t>
      </w:r>
      <w:r w:rsidRPr="00D470CC">
        <w:rPr>
          <w:rFonts w:ascii="Times New Roman" w:hAnsi="Times New Roman"/>
          <w:color w:val="000000"/>
          <w:sz w:val="28"/>
          <w:lang w:val="ru-RU"/>
        </w:rPr>
        <w:t>кой теории в формировании представлений о физической картине мира, место физической картины мира в общем ряду современных естественно-научных представлений о природе.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b/>
          <w:color w:val="000000"/>
          <w:sz w:val="28"/>
          <w:lang w:val="ru-RU"/>
        </w:rPr>
        <w:t>Межпредметные связи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Изучение курса физики базового уровня в 11 классе осуществляется с уч</w:t>
      </w:r>
      <w:r w:rsidRPr="00D470CC">
        <w:rPr>
          <w:rFonts w:ascii="Times New Roman" w:hAnsi="Times New Roman"/>
          <w:color w:val="000000"/>
          <w:sz w:val="28"/>
          <w:lang w:val="ru-RU"/>
        </w:rPr>
        <w:t>ётом содержательных межпредметных связей с курсами математики, биологии, химии, географии и технологии.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i/>
          <w:color w:val="000000"/>
          <w:sz w:val="28"/>
          <w:lang w:val="ru-RU"/>
        </w:rPr>
        <w:t>Межпредметные понятия</w:t>
      </w:r>
      <w:r w:rsidRPr="00D470CC">
        <w:rPr>
          <w:rFonts w:ascii="Times New Roman" w:hAnsi="Times New Roman"/>
          <w:color w:val="000000"/>
          <w:sz w:val="28"/>
          <w:lang w:val="ru-RU"/>
        </w:rPr>
        <w:t>, связанные с изучением методов научного познания: явление, научный факт, гипотеза, физическая величина, закон, теория, наблюдение,</w:t>
      </w:r>
      <w:r w:rsidRPr="00D470CC">
        <w:rPr>
          <w:rFonts w:ascii="Times New Roman" w:hAnsi="Times New Roman"/>
          <w:color w:val="000000"/>
          <w:sz w:val="28"/>
          <w:lang w:val="ru-RU"/>
        </w:rPr>
        <w:t xml:space="preserve"> эксперимент, моделирование, модель, измерение.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i/>
          <w:color w:val="000000"/>
          <w:sz w:val="28"/>
          <w:lang w:val="ru-RU"/>
        </w:rPr>
        <w:t>Математика:</w:t>
      </w:r>
      <w:r w:rsidRPr="00D470CC">
        <w:rPr>
          <w:rFonts w:ascii="Times New Roman" w:hAnsi="Times New Roman"/>
          <w:color w:val="000000"/>
          <w:sz w:val="28"/>
          <w:lang w:val="ru-RU"/>
        </w:rPr>
        <w:t xml:space="preserve"> решение системы уравнений, тригонометрические функции: синус, косинус, тангенс, котангенс, основное тригонометрическое тождество, векторы и их проекции на оси координат, сложение векторов, произво</w:t>
      </w:r>
      <w:r w:rsidRPr="00D470CC">
        <w:rPr>
          <w:rFonts w:ascii="Times New Roman" w:hAnsi="Times New Roman"/>
          <w:color w:val="000000"/>
          <w:sz w:val="28"/>
          <w:lang w:val="ru-RU"/>
        </w:rPr>
        <w:t>дные элементарных функций, признаки подобия треугольников, определение площади плоских фигур и объёма тел.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i/>
          <w:color w:val="000000"/>
          <w:sz w:val="28"/>
          <w:lang w:val="ru-RU"/>
        </w:rPr>
        <w:t>Биология:</w:t>
      </w:r>
      <w:r w:rsidRPr="00D470CC">
        <w:rPr>
          <w:rFonts w:ascii="Times New Roman" w:hAnsi="Times New Roman"/>
          <w:color w:val="000000"/>
          <w:sz w:val="28"/>
          <w:lang w:val="ru-RU"/>
        </w:rPr>
        <w:t xml:space="preserve"> электрические явления в живой природе, колебательные движения в живой природе, оптические явления в живой природе, действие радиации на жив</w:t>
      </w:r>
      <w:r w:rsidRPr="00D470CC">
        <w:rPr>
          <w:rFonts w:ascii="Times New Roman" w:hAnsi="Times New Roman"/>
          <w:color w:val="000000"/>
          <w:sz w:val="28"/>
          <w:lang w:val="ru-RU"/>
        </w:rPr>
        <w:t>ые организмы.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i/>
          <w:color w:val="000000"/>
          <w:sz w:val="28"/>
          <w:lang w:val="ru-RU"/>
        </w:rPr>
        <w:t>Химия:</w:t>
      </w:r>
      <w:r w:rsidRPr="00D470CC">
        <w:rPr>
          <w:rFonts w:ascii="Times New Roman" w:hAnsi="Times New Roman"/>
          <w:color w:val="000000"/>
          <w:sz w:val="28"/>
          <w:lang w:val="ru-RU"/>
        </w:rPr>
        <w:t xml:space="preserve"> строение атомов и молекул, кристаллическая структура твёрдых тел, механизмы образования кристаллической решётки, спектральный анализ.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i/>
          <w:color w:val="000000"/>
          <w:sz w:val="28"/>
          <w:lang w:val="ru-RU"/>
        </w:rPr>
        <w:lastRenderedPageBreak/>
        <w:t>География:</w:t>
      </w:r>
      <w:r w:rsidRPr="00D470CC">
        <w:rPr>
          <w:rFonts w:ascii="Times New Roman" w:hAnsi="Times New Roman"/>
          <w:color w:val="000000"/>
          <w:sz w:val="28"/>
          <w:lang w:val="ru-RU"/>
        </w:rPr>
        <w:t xml:space="preserve"> магнитные полюса Земли, залежи магнитных руд, фотосъёмка земной поверхности, предсказание </w:t>
      </w:r>
      <w:r w:rsidRPr="00D470CC">
        <w:rPr>
          <w:rFonts w:ascii="Times New Roman" w:hAnsi="Times New Roman"/>
          <w:color w:val="000000"/>
          <w:sz w:val="28"/>
          <w:lang w:val="ru-RU"/>
        </w:rPr>
        <w:t>землетрясений.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i/>
          <w:color w:val="000000"/>
          <w:sz w:val="28"/>
          <w:lang w:val="ru-RU"/>
        </w:rPr>
        <w:t>Технология:</w:t>
      </w:r>
      <w:r w:rsidRPr="00D470CC">
        <w:rPr>
          <w:rFonts w:ascii="Times New Roman" w:hAnsi="Times New Roman"/>
          <w:color w:val="000000"/>
          <w:sz w:val="28"/>
          <w:lang w:val="ru-RU"/>
        </w:rPr>
        <w:t xml:space="preserve"> линии электропередач, генератор переменного тока, электродвигатель, индукционная печь, радар, радиоприёмник, телевизор, антенна, телефон, СВЧ-печь, проекционный аппарат, волоконная оптика, солнечная батарея.</w:t>
      </w:r>
    </w:p>
    <w:p w:rsidR="004B2CE3" w:rsidRPr="00D470CC" w:rsidRDefault="004B2CE3">
      <w:pPr>
        <w:rPr>
          <w:lang w:val="ru-RU"/>
        </w:rPr>
        <w:sectPr w:rsidR="004B2CE3" w:rsidRPr="00D470CC">
          <w:pgSz w:w="11906" w:h="16383"/>
          <w:pgMar w:top="1134" w:right="850" w:bottom="1134" w:left="1701" w:header="720" w:footer="720" w:gutter="0"/>
          <w:cols w:space="720"/>
        </w:sectPr>
      </w:pPr>
    </w:p>
    <w:p w:rsidR="004B2CE3" w:rsidRPr="00D470CC" w:rsidRDefault="004B2CE3">
      <w:pPr>
        <w:spacing w:after="0" w:line="264" w:lineRule="auto"/>
        <w:ind w:left="120"/>
        <w:jc w:val="both"/>
        <w:rPr>
          <w:lang w:val="ru-RU"/>
        </w:rPr>
      </w:pPr>
      <w:bookmarkStart w:id="5" w:name="block-102717468"/>
      <w:bookmarkEnd w:id="4"/>
    </w:p>
    <w:p w:rsidR="004B2CE3" w:rsidRPr="00D470CC" w:rsidRDefault="00420AA9">
      <w:pPr>
        <w:spacing w:after="0" w:line="264" w:lineRule="auto"/>
        <w:ind w:left="120"/>
        <w:jc w:val="both"/>
        <w:rPr>
          <w:lang w:val="ru-RU"/>
        </w:rPr>
      </w:pPr>
      <w:r w:rsidRPr="00D470CC">
        <w:rPr>
          <w:rFonts w:ascii="Times New Roman" w:hAnsi="Times New Roman"/>
          <w:b/>
          <w:color w:val="000000"/>
          <w:sz w:val="28"/>
          <w:lang w:val="ru-RU"/>
        </w:rPr>
        <w:t>ПЛАНИРУЕМЫЕ РЕ</w:t>
      </w:r>
      <w:r w:rsidRPr="00D470CC">
        <w:rPr>
          <w:rFonts w:ascii="Times New Roman" w:hAnsi="Times New Roman"/>
          <w:b/>
          <w:color w:val="000000"/>
          <w:sz w:val="28"/>
          <w:lang w:val="ru-RU"/>
        </w:rPr>
        <w:t>ЗУЛЬТАТЫ ОСВОЕНИЯ ПРОГРАММЫ ПО ФИЗИКЕ НА УРОВНЕ СРЕДНЕГО ОБЩЕГО ОБРАЗОВАНИЯ</w:t>
      </w:r>
    </w:p>
    <w:p w:rsidR="004B2CE3" w:rsidRPr="00D470CC" w:rsidRDefault="004B2CE3">
      <w:pPr>
        <w:spacing w:after="0" w:line="264" w:lineRule="auto"/>
        <w:ind w:left="120"/>
        <w:jc w:val="both"/>
        <w:rPr>
          <w:lang w:val="ru-RU"/>
        </w:rPr>
      </w:pP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Освоение учебного предмета «Физика» на уровне среднего общего образования (базовый уровень) должно обеспечить достижение следующих личностных, метапредметных и предметных образова</w:t>
      </w:r>
      <w:r w:rsidRPr="00D470CC">
        <w:rPr>
          <w:rFonts w:ascii="Times New Roman" w:hAnsi="Times New Roman"/>
          <w:color w:val="000000"/>
          <w:sz w:val="28"/>
          <w:lang w:val="ru-RU"/>
        </w:rPr>
        <w:t>тельных результатов.</w:t>
      </w:r>
    </w:p>
    <w:p w:rsidR="004B2CE3" w:rsidRPr="00D470CC" w:rsidRDefault="004B2CE3">
      <w:pPr>
        <w:spacing w:after="0"/>
        <w:ind w:left="120"/>
        <w:rPr>
          <w:lang w:val="ru-RU"/>
        </w:rPr>
      </w:pPr>
      <w:bookmarkStart w:id="6" w:name="_Toc138345808"/>
      <w:bookmarkEnd w:id="6"/>
    </w:p>
    <w:p w:rsidR="004B2CE3" w:rsidRPr="00D470CC" w:rsidRDefault="00420AA9">
      <w:pPr>
        <w:spacing w:after="0"/>
        <w:ind w:left="120"/>
        <w:rPr>
          <w:lang w:val="ru-RU"/>
        </w:rPr>
      </w:pPr>
      <w:r w:rsidRPr="00D470CC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учебного предмета «Физика» должны отражать готовность и способность обучающихся руководствоваться сформированной внутренней позицией личности, системой ценностных ориентаций, </w:t>
      </w:r>
      <w:r w:rsidRPr="00D470CC">
        <w:rPr>
          <w:rFonts w:ascii="Times New Roman" w:hAnsi="Times New Roman"/>
          <w:color w:val="000000"/>
          <w:sz w:val="28"/>
          <w:lang w:val="ru-RU"/>
        </w:rPr>
        <w:t>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деятельности, в том числе в части: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b/>
          <w:color w:val="000000"/>
          <w:sz w:val="28"/>
          <w:lang w:val="ru-RU"/>
        </w:rPr>
        <w:t>1) гражданского восп</w:t>
      </w:r>
      <w:r w:rsidRPr="00D470CC">
        <w:rPr>
          <w:rFonts w:ascii="Times New Roman" w:hAnsi="Times New Roman"/>
          <w:b/>
          <w:color w:val="000000"/>
          <w:sz w:val="28"/>
          <w:lang w:val="ru-RU"/>
        </w:rPr>
        <w:t>итания: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сформированность гражданской позиции обучающегося как активного и ответственного члена российского общества;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 xml:space="preserve">принятие традиционных общечеловеческих гуманистических и демократических ценностей; 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готовность вести совместную деятельность в интересах г</w:t>
      </w:r>
      <w:r w:rsidRPr="00D470CC">
        <w:rPr>
          <w:rFonts w:ascii="Times New Roman" w:hAnsi="Times New Roman"/>
          <w:color w:val="000000"/>
          <w:sz w:val="28"/>
          <w:lang w:val="ru-RU"/>
        </w:rPr>
        <w:t>ражданского общества, участвовать в самоуправлении в образовательной организации;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умение взаимодействовать с социальными институтами в соответствии с их функциями и назначением;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готовность к гуманитарной и волонтёрской деятельности;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D470CC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470CC">
        <w:rPr>
          <w:rFonts w:ascii="Times New Roman" w:hAnsi="Times New Roman"/>
          <w:b/>
          <w:color w:val="000000"/>
          <w:sz w:val="28"/>
          <w:lang w:val="ru-RU"/>
        </w:rPr>
        <w:t>патриотического восп</w:t>
      </w:r>
      <w:r w:rsidRPr="00D470CC">
        <w:rPr>
          <w:rFonts w:ascii="Times New Roman" w:hAnsi="Times New Roman"/>
          <w:b/>
          <w:color w:val="000000"/>
          <w:sz w:val="28"/>
          <w:lang w:val="ru-RU"/>
        </w:rPr>
        <w:t>итания: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 xml:space="preserve">сформированность российской гражданской идентичности, патриотизма; 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ценностное отношение к государственным символам, достижениям российских учёных в области физики и техники;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D470CC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470CC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воспитания: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сформированность нравственного созна</w:t>
      </w:r>
      <w:r w:rsidRPr="00D470CC">
        <w:rPr>
          <w:rFonts w:ascii="Times New Roman" w:hAnsi="Times New Roman"/>
          <w:color w:val="000000"/>
          <w:sz w:val="28"/>
          <w:lang w:val="ru-RU"/>
        </w:rPr>
        <w:t xml:space="preserve">ния, этического поведения; 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ценности, в том числе в деятельности учёного;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осознание личного вклада в построение устойчивого будущего;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D470CC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470CC">
        <w:rPr>
          <w:rFonts w:ascii="Times New Roman" w:hAnsi="Times New Roman"/>
          <w:b/>
          <w:color w:val="000000"/>
          <w:sz w:val="28"/>
          <w:lang w:val="ru-RU"/>
        </w:rPr>
        <w:t>эстетическ</w:t>
      </w:r>
      <w:r w:rsidRPr="00D470CC">
        <w:rPr>
          <w:rFonts w:ascii="Times New Roman" w:hAnsi="Times New Roman"/>
          <w:b/>
          <w:color w:val="000000"/>
          <w:sz w:val="28"/>
          <w:lang w:val="ru-RU"/>
        </w:rPr>
        <w:t>ого воспитания: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научного творчества, присущего физической науке;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b/>
          <w:color w:val="000000"/>
          <w:sz w:val="28"/>
          <w:lang w:val="ru-RU"/>
        </w:rPr>
        <w:lastRenderedPageBreak/>
        <w:t>5)</w:t>
      </w:r>
      <w:r w:rsidRPr="00D470CC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470CC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интерес к различным сферам профессиональной деятельности, в том числе связанным с физикой и техникой, умение совершать</w:t>
      </w:r>
      <w:r w:rsidRPr="00D470CC">
        <w:rPr>
          <w:rFonts w:ascii="Times New Roman" w:hAnsi="Times New Roman"/>
          <w:color w:val="000000"/>
          <w:sz w:val="28"/>
          <w:lang w:val="ru-RU"/>
        </w:rPr>
        <w:t xml:space="preserve"> осознанный выбор будущей профессии и реализовывать собственные жизненные планы;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в области физики на протяжении всей жизни;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D470CC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470CC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воспитания: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сформированность экологической культуры, осоз</w:t>
      </w:r>
      <w:r w:rsidRPr="00D470CC">
        <w:rPr>
          <w:rFonts w:ascii="Times New Roman" w:hAnsi="Times New Roman"/>
          <w:color w:val="000000"/>
          <w:sz w:val="28"/>
          <w:lang w:val="ru-RU"/>
        </w:rPr>
        <w:t xml:space="preserve">нание глобального характера экологических проблем; 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 xml:space="preserve">планирование и осуществление действий в окружающей среде на основе знания целей устойчивого развития человечества; 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расширение опыта деятельности экологической направленности на основе имеющихся знаний по</w:t>
      </w:r>
      <w:r w:rsidRPr="00D470CC">
        <w:rPr>
          <w:rFonts w:ascii="Times New Roman" w:hAnsi="Times New Roman"/>
          <w:color w:val="000000"/>
          <w:sz w:val="28"/>
          <w:lang w:val="ru-RU"/>
        </w:rPr>
        <w:t xml:space="preserve"> физике;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D470CC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470CC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современному уровню развития физической науки;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осознание ценности научной деятельности, готовность в процессе изучения физики осуществлять проектную и исследовательску</w:t>
      </w:r>
      <w:r w:rsidRPr="00D470CC">
        <w:rPr>
          <w:rFonts w:ascii="Times New Roman" w:hAnsi="Times New Roman"/>
          <w:color w:val="000000"/>
          <w:sz w:val="28"/>
          <w:lang w:val="ru-RU"/>
        </w:rPr>
        <w:t>ю деятельность индивидуально и в группе.</w:t>
      </w:r>
    </w:p>
    <w:p w:rsidR="004B2CE3" w:rsidRPr="00D470CC" w:rsidRDefault="004B2CE3">
      <w:pPr>
        <w:spacing w:after="0"/>
        <w:ind w:left="120"/>
        <w:rPr>
          <w:lang w:val="ru-RU"/>
        </w:rPr>
      </w:pPr>
      <w:bookmarkStart w:id="7" w:name="_Toc138345809"/>
      <w:bookmarkEnd w:id="7"/>
    </w:p>
    <w:p w:rsidR="004B2CE3" w:rsidRPr="00D470CC" w:rsidRDefault="00420AA9">
      <w:pPr>
        <w:spacing w:after="0"/>
        <w:ind w:left="120"/>
        <w:rPr>
          <w:lang w:val="ru-RU"/>
        </w:rPr>
      </w:pPr>
      <w:r w:rsidRPr="00D470CC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4B2CE3" w:rsidRPr="00D470CC" w:rsidRDefault="004B2CE3">
      <w:pPr>
        <w:spacing w:after="0"/>
        <w:ind w:left="120"/>
        <w:rPr>
          <w:lang w:val="ru-RU"/>
        </w:rPr>
      </w:pPr>
    </w:p>
    <w:p w:rsidR="004B2CE3" w:rsidRPr="00D470CC" w:rsidRDefault="00420AA9">
      <w:pPr>
        <w:spacing w:after="0" w:line="264" w:lineRule="auto"/>
        <w:ind w:left="120"/>
        <w:jc w:val="both"/>
        <w:rPr>
          <w:lang w:val="ru-RU"/>
        </w:rPr>
      </w:pPr>
      <w:r w:rsidRPr="00D470CC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4B2CE3" w:rsidRPr="00D470CC" w:rsidRDefault="00420AA9">
      <w:pPr>
        <w:spacing w:after="0" w:line="264" w:lineRule="auto"/>
        <w:ind w:left="120"/>
        <w:jc w:val="both"/>
        <w:rPr>
          <w:lang w:val="ru-RU"/>
        </w:rPr>
      </w:pPr>
      <w:r w:rsidRPr="00D470CC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 xml:space="preserve">самостоятельно формулировать и актуализировать проблему, рассматривать её всесторонне; 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 xml:space="preserve">определять цели </w:t>
      </w:r>
      <w:r w:rsidRPr="00D470CC">
        <w:rPr>
          <w:rFonts w:ascii="Times New Roman" w:hAnsi="Times New Roman"/>
          <w:color w:val="000000"/>
          <w:sz w:val="28"/>
          <w:lang w:val="ru-RU"/>
        </w:rPr>
        <w:t>деятельности, задавать параметры и критерии их достижения;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 xml:space="preserve">выявлять закономерности и противоречия в рассматриваемых физических явлениях; 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разрабатывать план решения проблемы с учётом анализа имеющихся материальных и нематериальных ресурсов;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вносить коррект</w:t>
      </w:r>
      <w:r w:rsidRPr="00D470CC">
        <w:rPr>
          <w:rFonts w:ascii="Times New Roman" w:hAnsi="Times New Roman"/>
          <w:color w:val="000000"/>
          <w:sz w:val="28"/>
          <w:lang w:val="ru-RU"/>
        </w:rPr>
        <w:t xml:space="preserve">ивы в деятельность, оценивать соответствие результатов целям, оценивать риски последствий деятельности; 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развивать креативное мышление при решении жизне</w:t>
      </w:r>
      <w:r w:rsidRPr="00D470CC">
        <w:rPr>
          <w:rFonts w:ascii="Times New Roman" w:hAnsi="Times New Roman"/>
          <w:color w:val="000000"/>
          <w:sz w:val="28"/>
          <w:lang w:val="ru-RU"/>
        </w:rPr>
        <w:t>нных проблем.</w:t>
      </w:r>
    </w:p>
    <w:p w:rsidR="004B2CE3" w:rsidRPr="00D470CC" w:rsidRDefault="00420AA9">
      <w:pPr>
        <w:spacing w:after="0" w:line="264" w:lineRule="auto"/>
        <w:ind w:left="120"/>
        <w:jc w:val="both"/>
        <w:rPr>
          <w:lang w:val="ru-RU"/>
        </w:rPr>
      </w:pPr>
      <w:r w:rsidRPr="00D470CC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D470CC">
        <w:rPr>
          <w:rFonts w:ascii="Times New Roman" w:hAnsi="Times New Roman"/>
          <w:color w:val="000000"/>
          <w:sz w:val="28"/>
          <w:lang w:val="ru-RU"/>
        </w:rPr>
        <w:t>: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владеть научной терминологией, ключевыми понятиями и методами физической науки;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lastRenderedPageBreak/>
        <w:t>владеть навыками учебно-исследовательской и проектной деятельности в области физики, способностью и готовностью к самостоятель</w:t>
      </w:r>
      <w:r w:rsidRPr="00D470CC">
        <w:rPr>
          <w:rFonts w:ascii="Times New Roman" w:hAnsi="Times New Roman"/>
          <w:color w:val="000000"/>
          <w:sz w:val="28"/>
          <w:lang w:val="ru-RU"/>
        </w:rPr>
        <w:t xml:space="preserve">ному поиску методов решения задач физического содержания, применению различных методов познания; 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владеть видами деятельности по получению нового знания, его интерпретации, преобразованию и применению в различных учебных ситуациях, в том числе при создании</w:t>
      </w:r>
      <w:r w:rsidRPr="00D470CC">
        <w:rPr>
          <w:rFonts w:ascii="Times New Roman" w:hAnsi="Times New Roman"/>
          <w:color w:val="000000"/>
          <w:sz w:val="28"/>
          <w:lang w:val="ru-RU"/>
        </w:rPr>
        <w:t xml:space="preserve"> учебных проектов в области физики; 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анализировать полученные в хо</w:t>
      </w:r>
      <w:r w:rsidRPr="00D470CC">
        <w:rPr>
          <w:rFonts w:ascii="Times New Roman" w:hAnsi="Times New Roman"/>
          <w:color w:val="000000"/>
          <w:sz w:val="28"/>
          <w:lang w:val="ru-RU"/>
        </w:rPr>
        <w:t>де решения задачи результаты, критически оценивать их достоверность, прогнозировать изменение в новых условиях;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деятельности, в том числе при изучении физики;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оцени</w:t>
      </w:r>
      <w:r w:rsidRPr="00D470CC">
        <w:rPr>
          <w:rFonts w:ascii="Times New Roman" w:hAnsi="Times New Roman"/>
          <w:color w:val="000000"/>
          <w:sz w:val="28"/>
          <w:lang w:val="ru-RU"/>
        </w:rPr>
        <w:t>вать приобретённый опыт;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уметь переносить знания по физике в практическую область жизнедеятельности;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 xml:space="preserve">уметь интегрировать знания из разных учебных предметов; 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 xml:space="preserve">выдвигать новые идеи, предлагать оригинальные подходы и решения; 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ставить проблемы и задачи, допус</w:t>
      </w:r>
      <w:r w:rsidRPr="00D470CC">
        <w:rPr>
          <w:rFonts w:ascii="Times New Roman" w:hAnsi="Times New Roman"/>
          <w:color w:val="000000"/>
          <w:sz w:val="28"/>
          <w:lang w:val="ru-RU"/>
        </w:rPr>
        <w:t>кающие альтернативные решения.</w:t>
      </w:r>
    </w:p>
    <w:p w:rsidR="004B2CE3" w:rsidRPr="00D470CC" w:rsidRDefault="00420AA9">
      <w:pPr>
        <w:spacing w:after="0" w:line="264" w:lineRule="auto"/>
        <w:ind w:left="120"/>
        <w:jc w:val="both"/>
        <w:rPr>
          <w:lang w:val="ru-RU"/>
        </w:rPr>
      </w:pPr>
      <w:r w:rsidRPr="00D470CC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 xml:space="preserve">владеть навыками получения информации физического содержания из источников разных типов, самостоятельно осуществлять поиск, анализ, систематизацию и интерпретацию информации различных видов и форм </w:t>
      </w:r>
      <w:r w:rsidRPr="00D470CC">
        <w:rPr>
          <w:rFonts w:ascii="Times New Roman" w:hAnsi="Times New Roman"/>
          <w:color w:val="000000"/>
          <w:sz w:val="28"/>
          <w:lang w:val="ru-RU"/>
        </w:rPr>
        <w:t>представления;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 xml:space="preserve">оценивать достоверность информации; 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</w:t>
      </w:r>
      <w:r w:rsidRPr="00D470CC">
        <w:rPr>
          <w:rFonts w:ascii="Times New Roman" w:hAnsi="Times New Roman"/>
          <w:color w:val="000000"/>
          <w:sz w:val="28"/>
          <w:lang w:val="ru-RU"/>
        </w:rPr>
        <w:t>осбережения, правовых и этических норм, норм информационной безопасности;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создавать тексты физического содержания в различных форматах с учётом назначения информации и целевой аудитории, выбирая оптимальную форму представления и визуализации.</w:t>
      </w:r>
    </w:p>
    <w:p w:rsidR="004B2CE3" w:rsidRPr="00D470CC" w:rsidRDefault="004B2CE3">
      <w:pPr>
        <w:spacing w:after="0" w:line="264" w:lineRule="auto"/>
        <w:ind w:left="120"/>
        <w:jc w:val="both"/>
        <w:rPr>
          <w:lang w:val="ru-RU"/>
        </w:rPr>
      </w:pPr>
    </w:p>
    <w:p w:rsidR="004B2CE3" w:rsidRPr="00D470CC" w:rsidRDefault="00420AA9">
      <w:pPr>
        <w:spacing w:after="0" w:line="264" w:lineRule="auto"/>
        <w:ind w:left="120"/>
        <w:jc w:val="both"/>
        <w:rPr>
          <w:lang w:val="ru-RU"/>
        </w:rPr>
      </w:pPr>
      <w:r w:rsidRPr="00D470CC">
        <w:rPr>
          <w:rFonts w:ascii="Times New Roman" w:hAnsi="Times New Roman"/>
          <w:b/>
          <w:color w:val="000000"/>
          <w:sz w:val="28"/>
          <w:lang w:val="ru-RU"/>
        </w:rPr>
        <w:t>Коммуникатив</w:t>
      </w:r>
      <w:r w:rsidRPr="00D470CC">
        <w:rPr>
          <w:rFonts w:ascii="Times New Roman" w:hAnsi="Times New Roman"/>
          <w:b/>
          <w:color w:val="000000"/>
          <w:sz w:val="28"/>
          <w:lang w:val="ru-RU"/>
        </w:rPr>
        <w:t>ные универсальные учебные действия: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осуществлять общение на уроках физики и во внеурочной деятельности;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распознавать предпосылки конфликтных ситуаций и смягчать конфликты;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lastRenderedPageBreak/>
        <w:t>развёрнуто и логично излагать свою точку зрения с использованием языковых средств;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работы;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 xml:space="preserve">выбирать тематику и методы совместных действий с учётом общих интересов и возможностей каждого члена коллектива; 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принимать цели совместной деятельности, организовывать и координироват</w:t>
      </w:r>
      <w:r w:rsidRPr="00D470CC">
        <w:rPr>
          <w:rFonts w:ascii="Times New Roman" w:hAnsi="Times New Roman"/>
          <w:color w:val="000000"/>
          <w:sz w:val="28"/>
          <w:lang w:val="ru-RU"/>
        </w:rPr>
        <w:t xml:space="preserve">ь действия по её достижению: составлять план действий, распределять роли с учётом мнений участников, обсуждать результаты совместной работы; 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предлаг</w:t>
      </w:r>
      <w:r w:rsidRPr="00D470CC">
        <w:rPr>
          <w:rFonts w:ascii="Times New Roman" w:hAnsi="Times New Roman"/>
          <w:color w:val="000000"/>
          <w:sz w:val="28"/>
          <w:lang w:val="ru-RU"/>
        </w:rPr>
        <w:t xml:space="preserve">ать новые проекты, оценивать идеи с позиции новизны, оригинальности, практической значимости; 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:rsidR="004B2CE3" w:rsidRPr="00D470CC" w:rsidRDefault="004B2CE3">
      <w:pPr>
        <w:spacing w:after="0" w:line="264" w:lineRule="auto"/>
        <w:ind w:left="120"/>
        <w:jc w:val="both"/>
        <w:rPr>
          <w:lang w:val="ru-RU"/>
        </w:rPr>
      </w:pPr>
    </w:p>
    <w:p w:rsidR="004B2CE3" w:rsidRPr="00D470CC" w:rsidRDefault="00420AA9">
      <w:pPr>
        <w:spacing w:after="0" w:line="264" w:lineRule="auto"/>
        <w:ind w:left="120"/>
        <w:jc w:val="both"/>
        <w:rPr>
          <w:lang w:val="ru-RU"/>
        </w:rPr>
      </w:pPr>
      <w:r w:rsidRPr="00D470CC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</w:t>
      </w:r>
      <w:r w:rsidRPr="00D470CC">
        <w:rPr>
          <w:rFonts w:ascii="Times New Roman" w:hAnsi="Times New Roman"/>
          <w:b/>
          <w:color w:val="000000"/>
          <w:sz w:val="28"/>
          <w:lang w:val="ru-RU"/>
        </w:rPr>
        <w:t>е действия</w:t>
      </w:r>
    </w:p>
    <w:p w:rsidR="004B2CE3" w:rsidRPr="00D470CC" w:rsidRDefault="00420AA9">
      <w:pPr>
        <w:spacing w:after="0" w:line="264" w:lineRule="auto"/>
        <w:ind w:left="120"/>
        <w:jc w:val="both"/>
        <w:rPr>
          <w:lang w:val="ru-RU"/>
        </w:rPr>
      </w:pPr>
      <w:r w:rsidRPr="00D470CC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 в области физики и астрономии, выявлять проблемы, ставить и формулировать собственные задачи;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расчётных и качественных задач, план вы</w:t>
      </w:r>
      <w:r w:rsidRPr="00D470CC">
        <w:rPr>
          <w:rFonts w:ascii="Times New Roman" w:hAnsi="Times New Roman"/>
          <w:color w:val="000000"/>
          <w:sz w:val="28"/>
          <w:lang w:val="ru-RU"/>
        </w:rPr>
        <w:t>полнения практической работы с учётом имеющихся ресурсов, собственных возможностей и предпочтений;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давать оценку новым ситуациям;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расширять рамки учебного предмета на основе личных предпочтений;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делать осознанный выбор, аргументировать его, брать на себя о</w:t>
      </w:r>
      <w:r w:rsidRPr="00D470CC">
        <w:rPr>
          <w:rFonts w:ascii="Times New Roman" w:hAnsi="Times New Roman"/>
          <w:color w:val="000000"/>
          <w:sz w:val="28"/>
          <w:lang w:val="ru-RU"/>
        </w:rPr>
        <w:t>тветственность за решение;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оценивать приобретённый опыт;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способствовать формированию и проявлению эрудиции в области физики, постоянно повышать свой образовательный и культурный уровень.</w:t>
      </w:r>
    </w:p>
    <w:p w:rsidR="004B2CE3" w:rsidRPr="00D470CC" w:rsidRDefault="00420AA9">
      <w:pPr>
        <w:spacing w:after="0" w:line="264" w:lineRule="auto"/>
        <w:ind w:left="120"/>
        <w:jc w:val="both"/>
        <w:rPr>
          <w:lang w:val="ru-RU"/>
        </w:rPr>
      </w:pPr>
      <w:r w:rsidRPr="00D470CC">
        <w:rPr>
          <w:rFonts w:ascii="Times New Roman" w:hAnsi="Times New Roman"/>
          <w:b/>
          <w:color w:val="000000"/>
          <w:sz w:val="28"/>
          <w:lang w:val="ru-RU"/>
        </w:rPr>
        <w:t>Самоконтроль, эмоциональный интеллект: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 xml:space="preserve">давать оценку новым ситуациям, вносить коррективы в деятельность, оценивать соответствие результатов целям; 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 xml:space="preserve">владеть навыками познавательной рефлексии как осознания совершаемых действий и мыслительных процессов, их результатов и оснований; 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использовать пр</w:t>
      </w:r>
      <w:r w:rsidRPr="00D470CC">
        <w:rPr>
          <w:rFonts w:ascii="Times New Roman" w:hAnsi="Times New Roman"/>
          <w:color w:val="000000"/>
          <w:sz w:val="28"/>
          <w:lang w:val="ru-RU"/>
        </w:rPr>
        <w:t>иёмы рефлексии для оценки ситуации, выбора верного решения;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lastRenderedPageBreak/>
        <w:t>уметь оценивать риски и своевременно принимать решения по их снижению;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деятельности;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</w:t>
      </w:r>
      <w:r w:rsidRPr="00D470CC">
        <w:rPr>
          <w:rFonts w:ascii="Times New Roman" w:hAnsi="Times New Roman"/>
          <w:color w:val="000000"/>
          <w:sz w:val="28"/>
          <w:lang w:val="ru-RU"/>
        </w:rPr>
        <w:t>ва;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 xml:space="preserve">принимать мотивы и аргументы других при анализе результатов деятельности; 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признавать своё право и право других на ошибки.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В процессе достижения личностных результатов освоения программы по физике для уровня среднего общего образования у обучающихся со</w:t>
      </w:r>
      <w:r w:rsidRPr="00D470CC">
        <w:rPr>
          <w:rFonts w:ascii="Times New Roman" w:hAnsi="Times New Roman"/>
          <w:color w:val="000000"/>
          <w:sz w:val="28"/>
          <w:lang w:val="ru-RU"/>
        </w:rPr>
        <w:t>вершенствуется эмоциональный интеллект, предполагающий сформированность: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самосознания, включающего способность понимать своё эмоциональное состояние, видеть направления развития собственной эмоциональной сферы, быть уверенным в себе;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саморегулирования, вкл</w:t>
      </w:r>
      <w:r w:rsidRPr="00D470CC">
        <w:rPr>
          <w:rFonts w:ascii="Times New Roman" w:hAnsi="Times New Roman"/>
          <w:color w:val="000000"/>
          <w:sz w:val="28"/>
          <w:lang w:val="ru-RU"/>
        </w:rPr>
        <w:t>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внутренней мотивации, включающей стремление к достижению цели и успеху, оптимизм, и</w:t>
      </w:r>
      <w:r w:rsidRPr="00D470CC">
        <w:rPr>
          <w:rFonts w:ascii="Times New Roman" w:hAnsi="Times New Roman"/>
          <w:color w:val="000000"/>
          <w:sz w:val="28"/>
          <w:lang w:val="ru-RU"/>
        </w:rPr>
        <w:t xml:space="preserve">нициативность, умение действовать исходя из своих возможностей; 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эмпатии, включающей способность понимать эмоциональное состояние других, учитывать его при осуществлении общения, способность к сочувствию и сопереживанию;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социальных навыков, включающих спос</w:t>
      </w:r>
      <w:r w:rsidRPr="00D470CC">
        <w:rPr>
          <w:rFonts w:ascii="Times New Roman" w:hAnsi="Times New Roman"/>
          <w:color w:val="000000"/>
          <w:sz w:val="28"/>
          <w:lang w:val="ru-RU"/>
        </w:rPr>
        <w:t>обность выстраивать отношения с другими людьми, заботиться, проявлять интерес и разрешать конфликты.</w:t>
      </w:r>
    </w:p>
    <w:p w:rsidR="004B2CE3" w:rsidRPr="00D470CC" w:rsidRDefault="004B2CE3">
      <w:pPr>
        <w:spacing w:after="0"/>
        <w:ind w:left="120"/>
        <w:rPr>
          <w:lang w:val="ru-RU"/>
        </w:rPr>
      </w:pPr>
      <w:bookmarkStart w:id="8" w:name="_Toc138345810"/>
      <w:bookmarkStart w:id="9" w:name="_Toc134720971"/>
      <w:bookmarkEnd w:id="8"/>
      <w:bookmarkEnd w:id="9"/>
    </w:p>
    <w:p w:rsidR="004B2CE3" w:rsidRPr="00D470CC" w:rsidRDefault="004B2CE3">
      <w:pPr>
        <w:spacing w:after="0"/>
        <w:ind w:left="120"/>
        <w:rPr>
          <w:lang w:val="ru-RU"/>
        </w:rPr>
      </w:pPr>
    </w:p>
    <w:p w:rsidR="004B2CE3" w:rsidRPr="00D470CC" w:rsidRDefault="00420AA9">
      <w:pPr>
        <w:spacing w:after="0"/>
        <w:ind w:left="120"/>
        <w:rPr>
          <w:lang w:val="ru-RU"/>
        </w:rPr>
      </w:pPr>
      <w:r w:rsidRPr="00D470CC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470CC">
        <w:rPr>
          <w:rFonts w:ascii="Times New Roman" w:hAnsi="Times New Roman"/>
          <w:b/>
          <w:color w:val="000000"/>
          <w:sz w:val="28"/>
          <w:lang w:val="ru-RU"/>
        </w:rPr>
        <w:t>в 10 классе</w:t>
      </w:r>
      <w:r w:rsidRPr="00D470CC">
        <w:rPr>
          <w:rFonts w:ascii="Times New Roman" w:hAnsi="Times New Roman"/>
          <w:color w:val="000000"/>
          <w:sz w:val="28"/>
          <w:lang w:val="ru-RU"/>
        </w:rPr>
        <w:t xml:space="preserve"> предметные результаты на базовом уровне должны отражать сформированность у обучающихся умений: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демонст</w:t>
      </w:r>
      <w:r w:rsidRPr="00D470CC">
        <w:rPr>
          <w:rFonts w:ascii="Times New Roman" w:hAnsi="Times New Roman"/>
          <w:color w:val="000000"/>
          <w:sz w:val="28"/>
          <w:lang w:val="ru-RU"/>
        </w:rPr>
        <w:t>рировать на примерах роль и место физики в формировании современной научной картины мира, в развитии современной техники и технологий, в практической деятельности людей;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учитывать границы применения изученных физических моделей: материальная точка, инерциа</w:t>
      </w:r>
      <w:r w:rsidRPr="00D470CC">
        <w:rPr>
          <w:rFonts w:ascii="Times New Roman" w:hAnsi="Times New Roman"/>
          <w:color w:val="000000"/>
          <w:sz w:val="28"/>
          <w:lang w:val="ru-RU"/>
        </w:rPr>
        <w:t>льная система отсчёта, абсолютно твёрдое тело, идеальный газ, модели строения газов, жидкостей и твёрдых тел, точечный электрический заряд при решении физических задач;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распознавать физические явления (процессы) и объяснять их на основе законов механики, м</w:t>
      </w:r>
      <w:r w:rsidRPr="00D470CC">
        <w:rPr>
          <w:rFonts w:ascii="Times New Roman" w:hAnsi="Times New Roman"/>
          <w:color w:val="000000"/>
          <w:sz w:val="28"/>
          <w:lang w:val="ru-RU"/>
        </w:rPr>
        <w:t xml:space="preserve">олекулярно-кинетической теории строения вещества и </w:t>
      </w:r>
      <w:r w:rsidRPr="00D470CC">
        <w:rPr>
          <w:rFonts w:ascii="Times New Roman" w:hAnsi="Times New Roman"/>
          <w:color w:val="000000"/>
          <w:sz w:val="28"/>
          <w:lang w:val="ru-RU"/>
        </w:rPr>
        <w:lastRenderedPageBreak/>
        <w:t>электродинамики: равномерное и равноускоренное прямолинейное движение, свободное падение тел, движение по окружности, инерция, взаимодействие тел, диффузия, броуновское движение, строение жидкостей и твёрд</w:t>
      </w:r>
      <w:r w:rsidRPr="00D470CC">
        <w:rPr>
          <w:rFonts w:ascii="Times New Roman" w:hAnsi="Times New Roman"/>
          <w:color w:val="000000"/>
          <w:sz w:val="28"/>
          <w:lang w:val="ru-RU"/>
        </w:rPr>
        <w:t>ых тел, изменение объёма тел при нагревании (охлаждении), тепловое равновесие, испарение, конденсация, плавление, кристаллизация, кипение, влажность воздуха, повышение давления газа при его нагревании в закрытом сосуде, связь между параметрами состояния га</w:t>
      </w:r>
      <w:r w:rsidRPr="00D470CC">
        <w:rPr>
          <w:rFonts w:ascii="Times New Roman" w:hAnsi="Times New Roman"/>
          <w:color w:val="000000"/>
          <w:sz w:val="28"/>
          <w:lang w:val="ru-RU"/>
        </w:rPr>
        <w:t>за в изопроцессах, электризация тел, взаимодействие зарядов;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описывать механическое движение, используя физические величины: координата, путь, перемещение, скорость, ускорение, масса тела, сила, импульс тела, кинетическая энергия, потенциальная энергия, ме</w:t>
      </w:r>
      <w:r w:rsidRPr="00D470CC">
        <w:rPr>
          <w:rFonts w:ascii="Times New Roman" w:hAnsi="Times New Roman"/>
          <w:color w:val="000000"/>
          <w:sz w:val="28"/>
          <w:lang w:val="ru-RU"/>
        </w:rPr>
        <w:t>ханическая работа, механическая мощность; при описании правильно трактовать физический смысл используемых величин, их обозначения и единицы, находить формулы, связывающие данную физическую величину с другими величинами;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описывать изученные тепловые свойств</w:t>
      </w:r>
      <w:r w:rsidRPr="00D470CC">
        <w:rPr>
          <w:rFonts w:ascii="Times New Roman" w:hAnsi="Times New Roman"/>
          <w:color w:val="000000"/>
          <w:sz w:val="28"/>
          <w:lang w:val="ru-RU"/>
        </w:rPr>
        <w:t>а тел и тепловые явления, используя физические величины: давление газа, температура, средняя кинетическая энергия хаотического движения молекул, среднеквадратичная скорость молекул, количество теплоты, внутренняя энергия, работа газа, коэффициент полезного</w:t>
      </w:r>
      <w:r w:rsidRPr="00D470CC">
        <w:rPr>
          <w:rFonts w:ascii="Times New Roman" w:hAnsi="Times New Roman"/>
          <w:color w:val="000000"/>
          <w:sz w:val="28"/>
          <w:lang w:val="ru-RU"/>
        </w:rPr>
        <w:t xml:space="preserve"> действия теплового двигателя; при описании правильно трактовать физический смысл используемых величин, их обозначения и единицы, находить формулы, связывающие данную физическую величину с другими величинам;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описывать изученные электрические свойства вещес</w:t>
      </w:r>
      <w:r w:rsidRPr="00D470CC">
        <w:rPr>
          <w:rFonts w:ascii="Times New Roman" w:hAnsi="Times New Roman"/>
          <w:color w:val="000000"/>
          <w:sz w:val="28"/>
          <w:lang w:val="ru-RU"/>
        </w:rPr>
        <w:t>тва и электрические явления (процессы), используя физические величины: электрический заряд, электрическое поле, напряжённость поля, потенциал, разность потенциалов; при описании правильно трактовать физический смысл используемых величин, их обозначения и е</w:t>
      </w:r>
      <w:r w:rsidRPr="00D470CC">
        <w:rPr>
          <w:rFonts w:ascii="Times New Roman" w:hAnsi="Times New Roman"/>
          <w:color w:val="000000"/>
          <w:sz w:val="28"/>
          <w:lang w:val="ru-RU"/>
        </w:rPr>
        <w:t>диницы; указывать формулы, связывающие данную физическую величину с другими величинами;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 xml:space="preserve">анализировать физические процессы и явления, используя физические законы и принципы: закон всемирного тяготения, </w:t>
      </w:r>
      <w:r>
        <w:rPr>
          <w:rFonts w:ascii="Times New Roman" w:hAnsi="Times New Roman"/>
          <w:color w:val="000000"/>
          <w:sz w:val="28"/>
        </w:rPr>
        <w:t>I</w:t>
      </w:r>
      <w:r w:rsidRPr="00D470C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II</w:t>
      </w:r>
      <w:r w:rsidRPr="00D470CC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III</w:t>
      </w:r>
      <w:r w:rsidRPr="00D470CC">
        <w:rPr>
          <w:rFonts w:ascii="Times New Roman" w:hAnsi="Times New Roman"/>
          <w:color w:val="000000"/>
          <w:sz w:val="28"/>
          <w:lang w:val="ru-RU"/>
        </w:rPr>
        <w:t xml:space="preserve"> законы Ньютона, закон сохранения механическ</w:t>
      </w:r>
      <w:r w:rsidRPr="00D470CC">
        <w:rPr>
          <w:rFonts w:ascii="Times New Roman" w:hAnsi="Times New Roman"/>
          <w:color w:val="000000"/>
          <w:sz w:val="28"/>
          <w:lang w:val="ru-RU"/>
        </w:rPr>
        <w:t xml:space="preserve">ой энергии, закон сохранения импульса, принцип суперпозиции сил, принцип равноправия инерциальных систем отсчёта, молекулярно-кинетическую теорию строения вещества, газовые законы, связь средней кинетической энергии теплового движения молекул с абсолютной </w:t>
      </w:r>
      <w:r w:rsidRPr="00D470CC">
        <w:rPr>
          <w:rFonts w:ascii="Times New Roman" w:hAnsi="Times New Roman"/>
          <w:color w:val="000000"/>
          <w:sz w:val="28"/>
          <w:lang w:val="ru-RU"/>
        </w:rPr>
        <w:t>температурой, первый закон термодинамики, закон сохранения электрического заряда, закон Кулона, при этом различать словесную формулировку закона, его математическое выражение и условия (границы, области) применимости;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lastRenderedPageBreak/>
        <w:t>объяснять основные принципы действия м</w:t>
      </w:r>
      <w:r w:rsidRPr="00D470CC">
        <w:rPr>
          <w:rFonts w:ascii="Times New Roman" w:hAnsi="Times New Roman"/>
          <w:color w:val="000000"/>
          <w:sz w:val="28"/>
          <w:lang w:val="ru-RU"/>
        </w:rPr>
        <w:t xml:space="preserve">ашин, приборов и технических устройств; различать условия их безопасного использования в повседневной жизни; 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выполнять эксперименты по исследованию физических явлений и процессов с использованием прямых и косвенных измерений, при этом формулировать пробле</w:t>
      </w:r>
      <w:r w:rsidRPr="00D470CC">
        <w:rPr>
          <w:rFonts w:ascii="Times New Roman" w:hAnsi="Times New Roman"/>
          <w:color w:val="000000"/>
          <w:sz w:val="28"/>
          <w:lang w:val="ru-RU"/>
        </w:rPr>
        <w:t>му/задачу и гипотезу учебного эксперимента, собирать установку из предложенного оборудования, проводить опыт и формулировать выводы;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осуществлять прямые и косвенные измерения физических величин, при этом выбирать оптимальный способ измерения и использовать</w:t>
      </w:r>
      <w:r w:rsidRPr="00D470CC">
        <w:rPr>
          <w:rFonts w:ascii="Times New Roman" w:hAnsi="Times New Roman"/>
          <w:color w:val="000000"/>
          <w:sz w:val="28"/>
          <w:lang w:val="ru-RU"/>
        </w:rPr>
        <w:t xml:space="preserve"> известные методы оценки погрешностей измерений;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исследовать зависимости между физическими величинами с использованием прямых измерений, при этом конструировать установку, фиксировать результаты полученной зависимости физических величин в виде таблиц и гра</w:t>
      </w:r>
      <w:r w:rsidRPr="00D470CC">
        <w:rPr>
          <w:rFonts w:ascii="Times New Roman" w:hAnsi="Times New Roman"/>
          <w:color w:val="000000"/>
          <w:sz w:val="28"/>
          <w:lang w:val="ru-RU"/>
        </w:rPr>
        <w:t>фиков, делать выводы по результатам исследования;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соблюдать правила безопасного труда при проведении исследований в рамках учебного эксперимента, учебно-исследовательской и проектной деятельности с использованием измерительных устройств и лабораторного обо</w:t>
      </w:r>
      <w:r w:rsidRPr="00D470CC">
        <w:rPr>
          <w:rFonts w:ascii="Times New Roman" w:hAnsi="Times New Roman"/>
          <w:color w:val="000000"/>
          <w:sz w:val="28"/>
          <w:lang w:val="ru-RU"/>
        </w:rPr>
        <w:t>рудования;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решать расчётные задачи с явно заданной физической моделью, используя физические законы и принципы, на основе анализа условия задачи выбирать физическую модель, выделять физические величины и формулы, необходимые для её решения, проводить расчёт</w:t>
      </w:r>
      <w:r w:rsidRPr="00D470CC">
        <w:rPr>
          <w:rFonts w:ascii="Times New Roman" w:hAnsi="Times New Roman"/>
          <w:color w:val="000000"/>
          <w:sz w:val="28"/>
          <w:lang w:val="ru-RU"/>
        </w:rPr>
        <w:t>ы и оценивать реальность полученного значения физической величины;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решать качественные задачи: выстраивать логически непротиворечивую цепочку рассуждений с опорой на изученные законы, закономерности и физические явления;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использовать при решении учебных за</w:t>
      </w:r>
      <w:r w:rsidRPr="00D470CC">
        <w:rPr>
          <w:rFonts w:ascii="Times New Roman" w:hAnsi="Times New Roman"/>
          <w:color w:val="000000"/>
          <w:sz w:val="28"/>
          <w:lang w:val="ru-RU"/>
        </w:rPr>
        <w:t>дач современные информационные технологии для поиска, структурирования, интерпретации и представления учебной и научно-популярной информации, полученной из различных источников, критически анализировать получаемую информацию;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приводить примеры вклада росси</w:t>
      </w:r>
      <w:r w:rsidRPr="00D470CC">
        <w:rPr>
          <w:rFonts w:ascii="Times New Roman" w:hAnsi="Times New Roman"/>
          <w:color w:val="000000"/>
          <w:sz w:val="28"/>
          <w:lang w:val="ru-RU"/>
        </w:rPr>
        <w:t>йских и зарубежных учёных-физиков в развитие науки, объяснение процессов окружающего мира, в развитие техники и технологий;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использовать теоретические знания по физике в повседневной жизни для обеспечения безопасности при обращении с приборами и технически</w:t>
      </w:r>
      <w:r w:rsidRPr="00D470CC">
        <w:rPr>
          <w:rFonts w:ascii="Times New Roman" w:hAnsi="Times New Roman"/>
          <w:color w:val="000000"/>
          <w:sz w:val="28"/>
          <w:lang w:val="ru-RU"/>
        </w:rPr>
        <w:t>ми устройствами, для сохранения здоровья и соблюдения норм экологического поведения в окружающей среде;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lastRenderedPageBreak/>
        <w:t>работать в группе с выполнением различных социальных ролей, планировать работу группы, рационально распределять обязанности и планировать деятельность в</w:t>
      </w:r>
      <w:r w:rsidRPr="00D470CC">
        <w:rPr>
          <w:rFonts w:ascii="Times New Roman" w:hAnsi="Times New Roman"/>
          <w:color w:val="000000"/>
          <w:sz w:val="28"/>
          <w:lang w:val="ru-RU"/>
        </w:rPr>
        <w:t xml:space="preserve"> нестандартных ситуациях, адекватно оценивать вклад каждого из участников группы в решение рассматриваемой проблемы.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470CC">
        <w:rPr>
          <w:rFonts w:ascii="Times New Roman" w:hAnsi="Times New Roman"/>
          <w:b/>
          <w:color w:val="000000"/>
          <w:sz w:val="28"/>
          <w:lang w:val="ru-RU"/>
        </w:rPr>
        <w:t>в 11 классе</w:t>
      </w:r>
      <w:r w:rsidRPr="00D470CC">
        <w:rPr>
          <w:rFonts w:ascii="Times New Roman" w:hAnsi="Times New Roman"/>
          <w:color w:val="000000"/>
          <w:sz w:val="28"/>
          <w:lang w:val="ru-RU"/>
        </w:rPr>
        <w:t xml:space="preserve"> предметные результаты на базовом уровне должны отражать сформированность у обучающихся умений: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демонстрировать</w:t>
      </w:r>
      <w:r w:rsidRPr="00D470CC">
        <w:rPr>
          <w:rFonts w:ascii="Times New Roman" w:hAnsi="Times New Roman"/>
          <w:color w:val="000000"/>
          <w:sz w:val="28"/>
          <w:lang w:val="ru-RU"/>
        </w:rPr>
        <w:t xml:space="preserve"> на примерах роль и место физики в формировании современной научной картины мира, в развитии современной техники и технологий, в практической деятельности людей, целостность и единство физической картины мира;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учитывать границы применения изученных физичес</w:t>
      </w:r>
      <w:r w:rsidRPr="00D470CC">
        <w:rPr>
          <w:rFonts w:ascii="Times New Roman" w:hAnsi="Times New Roman"/>
          <w:color w:val="000000"/>
          <w:sz w:val="28"/>
          <w:lang w:val="ru-RU"/>
        </w:rPr>
        <w:t>ких моделей: точечный электрический заряд, луч света, точечный источник света, ядерная модель атома, нуклонная модель атомного ядра при решении физических задач;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 xml:space="preserve">распознавать физические явления (процессы) и объяснять их на основе законов электродинамики и </w:t>
      </w:r>
      <w:r w:rsidRPr="00D470CC">
        <w:rPr>
          <w:rFonts w:ascii="Times New Roman" w:hAnsi="Times New Roman"/>
          <w:color w:val="000000"/>
          <w:sz w:val="28"/>
          <w:lang w:val="ru-RU"/>
        </w:rPr>
        <w:t>квантовой физики: электрическая проводимость, тепловое, световое, химическое, магнитное действия тока, взаимодействие магнитов, электромагнитная индукция, действие магнитного поля на проводник с током и движущийся заряд, электромагнитные колебания и волны,</w:t>
      </w:r>
      <w:r w:rsidRPr="00D470CC">
        <w:rPr>
          <w:rFonts w:ascii="Times New Roman" w:hAnsi="Times New Roman"/>
          <w:color w:val="000000"/>
          <w:sz w:val="28"/>
          <w:lang w:val="ru-RU"/>
        </w:rPr>
        <w:t xml:space="preserve"> прямолинейное распространение света, отражение, преломление, интерференция, дифракция и поляризация света, дисперсия света, фотоэлектрический эффект (фотоэффект), световое давление, возникновение линейчатого спектра атома водорода, естественная и искусств</w:t>
      </w:r>
      <w:r w:rsidRPr="00D470CC">
        <w:rPr>
          <w:rFonts w:ascii="Times New Roman" w:hAnsi="Times New Roman"/>
          <w:color w:val="000000"/>
          <w:sz w:val="28"/>
          <w:lang w:val="ru-RU"/>
        </w:rPr>
        <w:t>енная радиоактивность;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описывать изученные свойства вещества (электрические, магнитные, оптические, электрическую проводимость различных сред) и электромагнитные явления (процессы), используя физические величины: электрический заряд, сила тока, электрическ</w:t>
      </w:r>
      <w:r w:rsidRPr="00D470CC">
        <w:rPr>
          <w:rFonts w:ascii="Times New Roman" w:hAnsi="Times New Roman"/>
          <w:color w:val="000000"/>
          <w:sz w:val="28"/>
          <w:lang w:val="ru-RU"/>
        </w:rPr>
        <w:t>ое напряжение, электрическое сопротивление, разность потенциалов, электродвижущая сила, работа тока, индукция магнитного поля, сила Ампера, сила Лоренца, индуктивность катушки, энергия электрического и магнитного полей, период и частота колебаний в колебат</w:t>
      </w:r>
      <w:r w:rsidRPr="00D470CC">
        <w:rPr>
          <w:rFonts w:ascii="Times New Roman" w:hAnsi="Times New Roman"/>
          <w:color w:val="000000"/>
          <w:sz w:val="28"/>
          <w:lang w:val="ru-RU"/>
        </w:rPr>
        <w:t>ельном контуре, заряд и сила тока в процессе гармонических электромагнитных колебаний, фокусное расстояние и оптическая сила линзы, при описании правильно трактовать физический смысл используемых величин, их обозначения и единицы, указывать формулы, связыв</w:t>
      </w:r>
      <w:r w:rsidRPr="00D470CC">
        <w:rPr>
          <w:rFonts w:ascii="Times New Roman" w:hAnsi="Times New Roman"/>
          <w:color w:val="000000"/>
          <w:sz w:val="28"/>
          <w:lang w:val="ru-RU"/>
        </w:rPr>
        <w:t>ающие данную физическую величину с другими величинами;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 xml:space="preserve">описывать изученные квантовые явления и процессы, используя физические величины: скорость электромагнитных волн, длина волны и </w:t>
      </w:r>
      <w:r w:rsidRPr="00D470CC">
        <w:rPr>
          <w:rFonts w:ascii="Times New Roman" w:hAnsi="Times New Roman"/>
          <w:color w:val="000000"/>
          <w:sz w:val="28"/>
          <w:lang w:val="ru-RU"/>
        </w:rPr>
        <w:lastRenderedPageBreak/>
        <w:t>частота света, энергия и импульс фотона, период полураспада, энергия связи</w:t>
      </w:r>
      <w:r w:rsidRPr="00D470CC">
        <w:rPr>
          <w:rFonts w:ascii="Times New Roman" w:hAnsi="Times New Roman"/>
          <w:color w:val="000000"/>
          <w:sz w:val="28"/>
          <w:lang w:val="ru-RU"/>
        </w:rPr>
        <w:t xml:space="preserve"> атомных ядер, при описании правильно трактовать физический смысл используемых величин, их обозначения и единицы, указывать формулы, связывающие данную физическую величину с другими величинами, вычислять значение физической величины;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анализировать физическ</w:t>
      </w:r>
      <w:r w:rsidRPr="00D470CC">
        <w:rPr>
          <w:rFonts w:ascii="Times New Roman" w:hAnsi="Times New Roman"/>
          <w:color w:val="000000"/>
          <w:sz w:val="28"/>
          <w:lang w:val="ru-RU"/>
        </w:rPr>
        <w:t>ие процессы и явления, используя физические законы и принципы: закон Ома, законы последовательного и параллельного соединения проводников, закон Джоуля–Ленца, закон электромагнитной индукции, закон прямолинейного распространения света, законы отражения све</w:t>
      </w:r>
      <w:r w:rsidRPr="00D470CC">
        <w:rPr>
          <w:rFonts w:ascii="Times New Roman" w:hAnsi="Times New Roman"/>
          <w:color w:val="000000"/>
          <w:sz w:val="28"/>
          <w:lang w:val="ru-RU"/>
        </w:rPr>
        <w:t>та, законы преломления света, уравнение Эйнштейна для фотоэффекта, закон сохранения энергии, закон сохранения импульса, закон сохранения электрического заряда, закон сохранения массового числа, постулаты Бора, закон радиоактивного распада, при этом различа</w:t>
      </w:r>
      <w:r w:rsidRPr="00D470CC">
        <w:rPr>
          <w:rFonts w:ascii="Times New Roman" w:hAnsi="Times New Roman"/>
          <w:color w:val="000000"/>
          <w:sz w:val="28"/>
          <w:lang w:val="ru-RU"/>
        </w:rPr>
        <w:t>ть словесную формулировку закона, его математическое выражение и условия (границы, области) применимости;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определять направление вектора индукции магнитного поля проводника с током, силы Ампера и силы Лоренца;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строить и описывать изображение, создаваемое п</w:t>
      </w:r>
      <w:r w:rsidRPr="00D470CC">
        <w:rPr>
          <w:rFonts w:ascii="Times New Roman" w:hAnsi="Times New Roman"/>
          <w:color w:val="000000"/>
          <w:sz w:val="28"/>
          <w:lang w:val="ru-RU"/>
        </w:rPr>
        <w:t>лоским зеркалом, тонкой линзой;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выполнять эксперименты по исследованию физических явлений и процессов с использованием прямых и косвенных измерений: при этом формулировать проблему/задачу и гипотезу учебного эксперимента, собирать установку из предложенног</w:t>
      </w:r>
      <w:r w:rsidRPr="00D470CC">
        <w:rPr>
          <w:rFonts w:ascii="Times New Roman" w:hAnsi="Times New Roman"/>
          <w:color w:val="000000"/>
          <w:sz w:val="28"/>
          <w:lang w:val="ru-RU"/>
        </w:rPr>
        <w:t>о оборудования, проводить опыт и формулировать выводы;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осуществлять прямые и косвенные измерения физических величин, при этом выбирать оптимальный способ измерения и использовать известные методы оценки погрешностей измерений;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исследовать зависимости физич</w:t>
      </w:r>
      <w:r w:rsidRPr="00D470CC">
        <w:rPr>
          <w:rFonts w:ascii="Times New Roman" w:hAnsi="Times New Roman"/>
          <w:color w:val="000000"/>
          <w:sz w:val="28"/>
          <w:lang w:val="ru-RU"/>
        </w:rPr>
        <w:t>еских величин с использованием прямых измерений: при этом конструировать установку, фиксировать результаты полученной зависимости физических величин в виде таблиц и графиков, делать выводы по результатам исследования;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соблюдать правила безопасного труда пр</w:t>
      </w:r>
      <w:r w:rsidRPr="00D470CC">
        <w:rPr>
          <w:rFonts w:ascii="Times New Roman" w:hAnsi="Times New Roman"/>
          <w:color w:val="000000"/>
          <w:sz w:val="28"/>
          <w:lang w:val="ru-RU"/>
        </w:rPr>
        <w:t>и проведении исследований в рамках учебного эксперимента, учебно-исследовательской и проектной деятельности с использованием измерительных устройств и лабораторного оборудования;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решать расчётные задачи с явно заданной физической моделью, используя физичес</w:t>
      </w:r>
      <w:r w:rsidRPr="00D470CC">
        <w:rPr>
          <w:rFonts w:ascii="Times New Roman" w:hAnsi="Times New Roman"/>
          <w:color w:val="000000"/>
          <w:sz w:val="28"/>
          <w:lang w:val="ru-RU"/>
        </w:rPr>
        <w:t xml:space="preserve">кие законы и принципы, на основе анализа условия задачи выбирать физическую модель, выделять физические величины и формулы, </w:t>
      </w:r>
      <w:r w:rsidRPr="00D470CC">
        <w:rPr>
          <w:rFonts w:ascii="Times New Roman" w:hAnsi="Times New Roman"/>
          <w:color w:val="000000"/>
          <w:sz w:val="28"/>
          <w:lang w:val="ru-RU"/>
        </w:rPr>
        <w:lastRenderedPageBreak/>
        <w:t>необходимые для её решения, проводить расчёты и оценивать реальность полученного значения физической величины;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решать качественные з</w:t>
      </w:r>
      <w:r w:rsidRPr="00D470CC">
        <w:rPr>
          <w:rFonts w:ascii="Times New Roman" w:hAnsi="Times New Roman"/>
          <w:color w:val="000000"/>
          <w:sz w:val="28"/>
          <w:lang w:val="ru-RU"/>
        </w:rPr>
        <w:t>адачи: выстраивать логически непротиворечивую цепочку рассуждений с опорой на изученные законы, закономерности и физические явления;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 xml:space="preserve">использовать при решении учебных задач современные информационные технологии для поиска, структурирования, интерпретации и </w:t>
      </w:r>
      <w:r w:rsidRPr="00D470CC">
        <w:rPr>
          <w:rFonts w:ascii="Times New Roman" w:hAnsi="Times New Roman"/>
          <w:color w:val="000000"/>
          <w:sz w:val="28"/>
          <w:lang w:val="ru-RU"/>
        </w:rPr>
        <w:t>представления учебной и научно-популярной информации, полученной из различных источников, критически анализировать получаемую информацию;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 xml:space="preserve">объяснять принципы действия машин, приборов и технических устройств, различать условия их безопасного использования в </w:t>
      </w:r>
      <w:r w:rsidRPr="00D470CC">
        <w:rPr>
          <w:rFonts w:ascii="Times New Roman" w:hAnsi="Times New Roman"/>
          <w:color w:val="000000"/>
          <w:sz w:val="28"/>
          <w:lang w:val="ru-RU"/>
        </w:rPr>
        <w:t>повседневной жизни;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приводить примеры вклада российских и зарубежных учёных-физиков в развитие науки, в объяснение процессов окружающего мира, в развитие техники и технологий;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>использовать теоретические знания по физике в повседневной жизни для обеспечения</w:t>
      </w:r>
      <w:r w:rsidRPr="00D470CC">
        <w:rPr>
          <w:rFonts w:ascii="Times New Roman" w:hAnsi="Times New Roman"/>
          <w:color w:val="000000"/>
          <w:sz w:val="28"/>
          <w:lang w:val="ru-RU"/>
        </w:rPr>
        <w:t xml:space="preserve"> безопасности при обращении с приборами и техническими устройствами, для сохранения здоровья и соблюдения норм экологического поведения в окружающей среде;</w:t>
      </w:r>
    </w:p>
    <w:p w:rsidR="004B2CE3" w:rsidRPr="00D470CC" w:rsidRDefault="00420AA9">
      <w:pPr>
        <w:spacing w:after="0" w:line="264" w:lineRule="auto"/>
        <w:ind w:firstLine="600"/>
        <w:jc w:val="both"/>
        <w:rPr>
          <w:lang w:val="ru-RU"/>
        </w:rPr>
      </w:pPr>
      <w:r w:rsidRPr="00D470CC">
        <w:rPr>
          <w:rFonts w:ascii="Times New Roman" w:hAnsi="Times New Roman"/>
          <w:color w:val="000000"/>
          <w:sz w:val="28"/>
          <w:lang w:val="ru-RU"/>
        </w:rPr>
        <w:t xml:space="preserve">работать в группе с выполнением различных социальных ролей, планировать работу группы, рационально </w:t>
      </w:r>
      <w:r w:rsidRPr="00D470CC">
        <w:rPr>
          <w:rFonts w:ascii="Times New Roman" w:hAnsi="Times New Roman"/>
          <w:color w:val="000000"/>
          <w:sz w:val="28"/>
          <w:lang w:val="ru-RU"/>
        </w:rPr>
        <w:t>распределять обязанности и планировать деятельность в нестандартных ситуациях, адекватно оценивать вклад каждого из участников группы в решение рассматриваемой проблемы.</w:t>
      </w:r>
    </w:p>
    <w:p w:rsidR="004B2CE3" w:rsidRPr="00D470CC" w:rsidRDefault="004B2CE3">
      <w:pPr>
        <w:rPr>
          <w:lang w:val="ru-RU"/>
        </w:rPr>
        <w:sectPr w:rsidR="004B2CE3" w:rsidRPr="00D470CC">
          <w:pgSz w:w="11906" w:h="16383"/>
          <w:pgMar w:top="1134" w:right="850" w:bottom="1134" w:left="1701" w:header="720" w:footer="720" w:gutter="0"/>
          <w:cols w:space="720"/>
        </w:sectPr>
      </w:pPr>
    </w:p>
    <w:p w:rsidR="004B2CE3" w:rsidRDefault="00420AA9">
      <w:pPr>
        <w:spacing w:after="0"/>
        <w:ind w:left="120"/>
      </w:pPr>
      <w:bookmarkStart w:id="10" w:name="block-102717462"/>
      <w:bookmarkEnd w:id="5"/>
      <w:r w:rsidRPr="00D470CC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4B2CE3" w:rsidRDefault="00420AA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2"/>
        <w:gridCol w:w="4312"/>
        <w:gridCol w:w="1553"/>
        <w:gridCol w:w="1841"/>
        <w:gridCol w:w="1910"/>
        <w:gridCol w:w="3252"/>
      </w:tblGrid>
      <w:tr w:rsidR="004B2CE3">
        <w:trPr>
          <w:trHeight w:val="144"/>
          <w:tblCellSpacing w:w="20" w:type="nil"/>
        </w:trPr>
        <w:tc>
          <w:tcPr>
            <w:tcW w:w="5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B2CE3" w:rsidRDefault="004B2CE3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 разделов и тем прогр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аммы </w:t>
            </w:r>
          </w:p>
          <w:p w:rsidR="004B2CE3" w:rsidRDefault="004B2CE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6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B2CE3" w:rsidRDefault="004B2CE3">
            <w:pPr>
              <w:spacing w:after="0"/>
              <w:ind w:left="135"/>
            </w:pPr>
          </w:p>
        </w:tc>
      </w:tr>
      <w:tr w:rsidR="004B2CE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B2CE3" w:rsidRDefault="004B2CE3">
            <w:pPr>
              <w:spacing w:after="0"/>
              <w:ind w:left="135"/>
            </w:pP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B2CE3" w:rsidRDefault="004B2CE3">
            <w:pPr>
              <w:spacing w:after="0"/>
              <w:ind w:left="135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B2CE3" w:rsidRDefault="004B2CE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</w:tr>
      <w:tr w:rsidR="004B2CE3" w:rsidRPr="00D470C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B2CE3" w:rsidRPr="00D470CC" w:rsidRDefault="00420AA9">
            <w:pPr>
              <w:spacing w:after="0"/>
              <w:ind w:left="135"/>
              <w:rPr>
                <w:lang w:val="ru-RU"/>
              </w:rPr>
            </w:pPr>
            <w:r w:rsidRPr="00D470C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D47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470C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ФИЗИКА И МЕТОДЫ НАУЧНОГО ПОЗНАНИЯ</w:t>
            </w:r>
          </w:p>
        </w:tc>
      </w:tr>
      <w:tr w:rsidR="004B2CE3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4B2CE3" w:rsidRPr="00D470CC" w:rsidRDefault="00420AA9">
            <w:pPr>
              <w:spacing w:after="0"/>
              <w:ind w:left="135"/>
              <w:rPr>
                <w:lang w:val="ru-RU"/>
              </w:rPr>
            </w:pPr>
            <w:r w:rsidRPr="00D470CC">
              <w:rPr>
                <w:rFonts w:ascii="Times New Roman" w:hAnsi="Times New Roman"/>
                <w:color w:val="000000"/>
                <w:sz w:val="24"/>
                <w:lang w:val="ru-RU"/>
              </w:rPr>
              <w:t>Физика и методы научного познания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 w:rsidRPr="00D47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https://m.edsoo.ru/U9A7W1K5E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2CE3" w:rsidRDefault="004B2CE3"/>
        </w:tc>
      </w:tr>
      <w:tr w:rsidR="004B2CE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МЕХАНИКА</w:t>
            </w:r>
          </w:p>
        </w:tc>
      </w:tr>
      <w:tr w:rsidR="004B2CE3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Кинематика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https://m.edsoo.ru/B0C4C7J3K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Динамика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https://m.edsoo.ru/O8D5S0P6O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Законы сохранения в механике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https://m.edsoo.ru/N7L6O5U0R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2CE3" w:rsidRDefault="004B2CE3"/>
        </w:tc>
      </w:tr>
      <w:tr w:rsidR="004B2CE3" w:rsidRPr="00D470C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B2CE3" w:rsidRPr="00D470CC" w:rsidRDefault="00420AA9">
            <w:pPr>
              <w:spacing w:after="0"/>
              <w:ind w:left="135"/>
              <w:rPr>
                <w:lang w:val="ru-RU"/>
              </w:rPr>
            </w:pPr>
            <w:r w:rsidRPr="00D470C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D47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470C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МОЛЕКУЛЯРНАЯ ФИЗИКА И </w:t>
            </w:r>
            <w:r w:rsidRPr="00D470C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ТЕРМОДИНАМИКА</w:t>
            </w:r>
          </w:p>
        </w:tc>
      </w:tr>
      <w:tr w:rsidR="004B2CE3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молекулярно-кинетической теории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https://m.edsoo.ru/N5O7Q8C1J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термодинамики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https://m.edsoo.ru/Y3X3B8H1R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4B2CE3" w:rsidRPr="00D470CC" w:rsidRDefault="00420AA9">
            <w:pPr>
              <w:spacing w:after="0"/>
              <w:ind w:left="135"/>
              <w:rPr>
                <w:lang w:val="ru-RU"/>
              </w:rPr>
            </w:pPr>
            <w:r w:rsidRPr="00D470CC">
              <w:rPr>
                <w:rFonts w:ascii="Times New Roman" w:hAnsi="Times New Roman"/>
                <w:color w:val="000000"/>
                <w:sz w:val="24"/>
                <w:lang w:val="ru-RU"/>
              </w:rPr>
              <w:t>Агрегатные состояния вещества. Фазовые переходы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 w:rsidRPr="00D47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https://m.edsoo.ru/H5Y0Y6U0N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2CE3" w:rsidRDefault="004B2CE3"/>
        </w:tc>
      </w:tr>
      <w:tr w:rsidR="004B2CE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ЭЛЕКТРОДИНАМИКА</w:t>
            </w:r>
          </w:p>
        </w:tc>
      </w:tr>
      <w:tr w:rsidR="004B2CE3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Электростатика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https://m.edsoo.ru/L6V2T3W4D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4B2CE3" w:rsidRPr="00D470CC" w:rsidRDefault="00420AA9">
            <w:pPr>
              <w:spacing w:after="0"/>
              <w:ind w:left="135"/>
              <w:rPr>
                <w:lang w:val="ru-RU"/>
              </w:rPr>
            </w:pPr>
            <w:r w:rsidRPr="00D470CC">
              <w:rPr>
                <w:rFonts w:ascii="Times New Roman" w:hAnsi="Times New Roman"/>
                <w:color w:val="000000"/>
                <w:sz w:val="24"/>
                <w:lang w:val="ru-RU"/>
              </w:rPr>
              <w:t>Постоянный электрический ток. Токи в различных средах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 w:rsidRPr="00D47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https://m.edsoo.ru/D1P0D5N0V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2CE3" w:rsidRDefault="004B2CE3"/>
        </w:tc>
      </w:tr>
      <w:tr w:rsidR="004B2CE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https://m.edsoo.ru/P0C6O5E6S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2CE3" w:rsidRPr="00D470CC" w:rsidRDefault="00420AA9">
            <w:pPr>
              <w:spacing w:after="0"/>
              <w:ind w:left="135"/>
              <w:rPr>
                <w:lang w:val="ru-RU"/>
              </w:rPr>
            </w:pPr>
            <w:r w:rsidRPr="00D470C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 w:rsidRPr="00D47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4B2CE3" w:rsidRDefault="004B2CE3"/>
        </w:tc>
      </w:tr>
    </w:tbl>
    <w:p w:rsidR="004B2CE3" w:rsidRDefault="004B2CE3">
      <w:pPr>
        <w:sectPr w:rsidR="004B2CE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B2CE3" w:rsidRDefault="00420AA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0"/>
        <w:gridCol w:w="4418"/>
        <w:gridCol w:w="1479"/>
        <w:gridCol w:w="1841"/>
        <w:gridCol w:w="1910"/>
        <w:gridCol w:w="3362"/>
      </w:tblGrid>
      <w:tr w:rsidR="004B2CE3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B2CE3" w:rsidRDefault="004B2CE3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B2CE3" w:rsidRDefault="004B2CE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B2CE3" w:rsidRDefault="004B2CE3">
            <w:pPr>
              <w:spacing w:after="0"/>
              <w:ind w:left="135"/>
            </w:pPr>
          </w:p>
        </w:tc>
      </w:tr>
      <w:tr w:rsidR="004B2CE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B2CE3" w:rsidRDefault="004B2CE3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B2CE3" w:rsidRDefault="004B2CE3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B2CE3" w:rsidRDefault="004B2CE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</w:tr>
      <w:tr w:rsidR="004B2CE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ЭЛЕКТРОДИНАМИКА</w:t>
            </w:r>
          </w:p>
        </w:tc>
      </w:tr>
      <w:tr w:rsidR="004B2CE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Магнитное поле. Электромагнитная индукция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https://m.edsoo.ru/L8V7X2H6F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2CE3" w:rsidRDefault="004B2CE3"/>
        </w:tc>
      </w:tr>
      <w:tr w:rsidR="004B2CE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КОЛЕБАНИЯ И ВОЛНЫ</w:t>
            </w:r>
          </w:p>
        </w:tc>
      </w:tr>
      <w:tr w:rsidR="004B2CE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Механические и электромагнитные колебания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https://m.edsoo.ru/P0C1O0X1V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Механические и электромагнитные </w:t>
            </w:r>
            <w:r>
              <w:rPr>
                <w:rFonts w:ascii="Times New Roman" w:hAnsi="Times New Roman"/>
                <w:color w:val="000000"/>
                <w:sz w:val="24"/>
              </w:rPr>
              <w:t>волны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https://m.edsoo.ru/O8F2M8K6Y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Оптика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https://m.edsoo.ru/R5L9S0N5W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2CE3" w:rsidRDefault="004B2CE3"/>
        </w:tc>
      </w:tr>
      <w:tr w:rsidR="004B2CE3" w:rsidRPr="00D470C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B2CE3" w:rsidRPr="00D470CC" w:rsidRDefault="00420AA9">
            <w:pPr>
              <w:spacing w:after="0"/>
              <w:ind w:left="135"/>
              <w:rPr>
                <w:lang w:val="ru-RU"/>
              </w:rPr>
            </w:pPr>
            <w:r w:rsidRPr="00D470C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D47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470C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ОСНОВЫ СПЕЦИАЛЬНОЙ ТЕОРИИ </w:t>
            </w:r>
            <w:r w:rsidRPr="00D470C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ОТНОСИТЕЛЬНОСТИ</w:t>
            </w:r>
          </w:p>
        </w:tc>
      </w:tr>
      <w:tr w:rsidR="004B2CE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специальной теории относительности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https://m.edsoo.ru/Q3T7Z8R1R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2CE3" w:rsidRDefault="004B2CE3"/>
        </w:tc>
      </w:tr>
      <w:tr w:rsidR="004B2CE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КВАНТОВАЯ ФИЗИКА</w:t>
            </w:r>
          </w:p>
        </w:tc>
      </w:tr>
      <w:tr w:rsidR="004B2CE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квантовой оптики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https://m.edsoo.ru/P4G8V5U4Z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атома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https://m.edsoo.ru/X1G1M9Q3I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Атомное ядро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https://m.edsoo.ru/D8Y6E8T4W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2CE3" w:rsidRDefault="004B2CE3"/>
        </w:tc>
      </w:tr>
      <w:tr w:rsidR="004B2CE3" w:rsidRPr="00D470C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B2CE3" w:rsidRPr="00D470CC" w:rsidRDefault="00420AA9">
            <w:pPr>
              <w:spacing w:after="0"/>
              <w:ind w:left="135"/>
              <w:rPr>
                <w:lang w:val="ru-RU"/>
              </w:rPr>
            </w:pPr>
            <w:r w:rsidRPr="00D470C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D47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470C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ЭЛЕМЕНТЫ АСТРОНОМИИ И АСТРОФИЗИКИ</w:t>
            </w:r>
          </w:p>
        </w:tc>
      </w:tr>
      <w:tr w:rsidR="004B2CE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астрономии и астрофизики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https://m.edsoo.ru/W2W3W2Y5C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2CE3" w:rsidRDefault="004B2CE3"/>
        </w:tc>
      </w:tr>
      <w:tr w:rsidR="004B2CE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ОБОБЩАЮЩЕЕ ПОВТОРЕНИЕ</w:t>
            </w:r>
          </w:p>
        </w:tc>
      </w:tr>
      <w:tr w:rsidR="004B2CE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Обобщающее повторение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https://m.edsoo.ru/G4V7A6T4L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2CE3" w:rsidRDefault="004B2CE3"/>
        </w:tc>
      </w:tr>
      <w:tr w:rsidR="004B2CE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https://m.edsoo.ru/A1Y1X0T3P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2CE3" w:rsidRPr="00D470CC" w:rsidRDefault="00420AA9">
            <w:pPr>
              <w:spacing w:after="0"/>
              <w:ind w:left="135"/>
              <w:rPr>
                <w:lang w:val="ru-RU"/>
              </w:rPr>
            </w:pPr>
            <w:r w:rsidRPr="00D470C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 w:rsidRPr="00D47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4B2CE3" w:rsidRDefault="004B2CE3"/>
        </w:tc>
      </w:tr>
    </w:tbl>
    <w:p w:rsidR="004B2CE3" w:rsidRDefault="004B2CE3">
      <w:pPr>
        <w:sectPr w:rsidR="004B2CE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B2CE3" w:rsidRDefault="004B2CE3">
      <w:pPr>
        <w:sectPr w:rsidR="004B2CE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B2CE3" w:rsidRDefault="00420AA9">
      <w:pPr>
        <w:spacing w:after="0"/>
        <w:ind w:left="120"/>
      </w:pPr>
      <w:bookmarkStart w:id="11" w:name="block-102717464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4B2CE3" w:rsidRDefault="00420AA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0"/>
        <w:gridCol w:w="3714"/>
        <w:gridCol w:w="1107"/>
        <w:gridCol w:w="1841"/>
        <w:gridCol w:w="1910"/>
        <w:gridCol w:w="1347"/>
        <w:gridCol w:w="3301"/>
      </w:tblGrid>
      <w:tr w:rsidR="004B2CE3">
        <w:trPr>
          <w:trHeight w:val="144"/>
          <w:tblCellSpacing w:w="20" w:type="nil"/>
        </w:trPr>
        <w:tc>
          <w:tcPr>
            <w:tcW w:w="3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B2CE3" w:rsidRDefault="004B2CE3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B2CE3" w:rsidRDefault="004B2CE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B2CE3" w:rsidRDefault="004B2CE3">
            <w:pPr>
              <w:spacing w:after="0"/>
              <w:ind w:left="135"/>
            </w:pPr>
          </w:p>
        </w:tc>
        <w:tc>
          <w:tcPr>
            <w:tcW w:w="19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B2CE3" w:rsidRDefault="004B2CE3">
            <w:pPr>
              <w:spacing w:after="0"/>
              <w:ind w:left="135"/>
            </w:pPr>
          </w:p>
        </w:tc>
      </w:tr>
      <w:tr w:rsidR="004B2CE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B2CE3" w:rsidRDefault="004B2CE3">
            <w:pPr>
              <w:spacing w:after="0"/>
              <w:ind w:left="135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B2CE3" w:rsidRDefault="004B2CE3">
            <w:pPr>
              <w:spacing w:after="0"/>
              <w:ind w:left="135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B2CE3" w:rsidRDefault="004B2CE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</w:tr>
      <w:tr w:rsidR="004B2CE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2CE3" w:rsidRPr="00D470CC" w:rsidRDefault="00420AA9">
            <w:pPr>
              <w:spacing w:after="0"/>
              <w:ind w:left="135"/>
              <w:rPr>
                <w:lang w:val="ru-RU"/>
              </w:rPr>
            </w:pPr>
            <w:r w:rsidRPr="00D470CC">
              <w:rPr>
                <w:rFonts w:ascii="Times New Roman" w:hAnsi="Times New Roman"/>
                <w:color w:val="000000"/>
                <w:sz w:val="24"/>
                <w:lang w:val="ru-RU"/>
              </w:rPr>
              <w:t>Физика — наука о природе. Научные методы познания окружающего мира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 w:rsidRPr="00D47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https://m.edsoo.ru/E2I7J5M0Q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2CE3" w:rsidRPr="00D470CC" w:rsidRDefault="00420AA9">
            <w:pPr>
              <w:spacing w:after="0"/>
              <w:ind w:left="135"/>
              <w:rPr>
                <w:lang w:val="ru-RU"/>
              </w:rPr>
            </w:pPr>
            <w:r w:rsidRPr="00D47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и место физики в формировании современной научной картины мира, в </w:t>
            </w:r>
            <w:r w:rsidRPr="00D470C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практической деятельности людей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 w:rsidRPr="00D47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https://m.edsoo.ru/M9G2U7G3Y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 w:rsidRPr="00D47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Механическое движение. Относительность механического движения. </w:t>
            </w:r>
            <w:r>
              <w:rPr>
                <w:rFonts w:ascii="Times New Roman" w:hAnsi="Times New Roman"/>
                <w:color w:val="000000"/>
                <w:sz w:val="24"/>
              </w:rPr>
              <w:t>Перемещение, скорость, ускорение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https://m.edsoo.ru/P6K2M1J8Y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Равномерное прямолинейное движение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https://m.edsoo.ru/T1K7L3W6W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Равноускоренное прямолинейное движение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https://m.edsoo.ru/P1K4R5T8E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2CE3" w:rsidRPr="00D470CC" w:rsidRDefault="00420AA9">
            <w:pPr>
              <w:spacing w:after="0"/>
              <w:ind w:left="135"/>
              <w:rPr>
                <w:lang w:val="ru-RU"/>
              </w:rPr>
            </w:pPr>
            <w:r w:rsidRPr="00D470CC">
              <w:rPr>
                <w:rFonts w:ascii="Times New Roman" w:hAnsi="Times New Roman"/>
                <w:color w:val="000000"/>
                <w:sz w:val="24"/>
                <w:lang w:val="ru-RU"/>
              </w:rPr>
              <w:t>Свободное падение. Ускорение свободного падения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 w:rsidRPr="00D47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https://m.edsoo.ru/D8Y0Q3J8C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2CE3" w:rsidRPr="00D470CC" w:rsidRDefault="00420AA9">
            <w:pPr>
              <w:spacing w:after="0"/>
              <w:ind w:left="135"/>
              <w:rPr>
                <w:lang w:val="ru-RU"/>
              </w:rPr>
            </w:pPr>
            <w:r w:rsidRPr="00D47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Криволинейное движение. Движение </w:t>
            </w:r>
            <w:r w:rsidRPr="00D470CC">
              <w:rPr>
                <w:rFonts w:ascii="Times New Roman" w:hAnsi="Times New Roman"/>
                <w:color w:val="000000"/>
                <w:sz w:val="24"/>
                <w:lang w:val="ru-RU"/>
              </w:rPr>
              <w:t>материальной точки по окружности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 w:rsidRPr="00D47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https://m.edsoo.ru/L2O0X7X5R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 w:rsidRPr="00D47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 относительности </w:t>
            </w:r>
            <w:r w:rsidRPr="00D470C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Галилея. Инерциальные системы отсчета. </w:t>
            </w:r>
            <w:r>
              <w:rPr>
                <w:rFonts w:ascii="Times New Roman" w:hAnsi="Times New Roman"/>
                <w:color w:val="000000"/>
                <w:sz w:val="24"/>
              </w:rPr>
              <w:t>Первый закон Ньютона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https://m.edsoo.ru/E2T5A6R2R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2CE3" w:rsidRPr="00D470CC" w:rsidRDefault="00420AA9">
            <w:pPr>
              <w:spacing w:after="0"/>
              <w:ind w:left="135"/>
              <w:rPr>
                <w:lang w:val="ru-RU"/>
              </w:rPr>
            </w:pPr>
            <w:r w:rsidRPr="00D470CC">
              <w:rPr>
                <w:rFonts w:ascii="Times New Roman" w:hAnsi="Times New Roman"/>
                <w:color w:val="000000"/>
                <w:sz w:val="24"/>
                <w:lang w:val="ru-RU"/>
              </w:rPr>
              <w:t>Масса тела. Сила. Принцип суперпозиции сил. Второй закон Ньютона для материальной точки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 w:rsidRPr="00D47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https://m.edsoo.ru/C6Y3I4T9O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2CE3" w:rsidRPr="00D470CC" w:rsidRDefault="00420AA9">
            <w:pPr>
              <w:spacing w:after="0"/>
              <w:ind w:left="135"/>
              <w:rPr>
                <w:lang w:val="ru-RU"/>
              </w:rPr>
            </w:pPr>
            <w:r w:rsidRPr="00D470CC">
              <w:rPr>
                <w:rFonts w:ascii="Times New Roman" w:hAnsi="Times New Roman"/>
                <w:color w:val="000000"/>
                <w:sz w:val="24"/>
                <w:lang w:val="ru-RU"/>
              </w:rPr>
              <w:t>Третий закон Ньютона для материальных точек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 w:rsidRPr="00D47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https://m.edsoo.ru/F3L2E1N8O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 w:rsidRPr="00D47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всемирного тяготения. Сила тяжести. </w:t>
            </w:r>
            <w:r>
              <w:rPr>
                <w:rFonts w:ascii="Times New Roman" w:hAnsi="Times New Roman"/>
                <w:color w:val="000000"/>
                <w:sz w:val="24"/>
              </w:rPr>
              <w:t>Первая космическая скорость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https://m.edsoo.ru/Y7V6A9I0U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2CE3" w:rsidRPr="00D470CC" w:rsidRDefault="00420AA9">
            <w:pPr>
              <w:spacing w:after="0"/>
              <w:ind w:left="135"/>
              <w:rPr>
                <w:lang w:val="ru-RU"/>
              </w:rPr>
            </w:pPr>
            <w:r w:rsidRPr="00D470CC">
              <w:rPr>
                <w:rFonts w:ascii="Times New Roman" w:hAnsi="Times New Roman"/>
                <w:color w:val="000000"/>
                <w:sz w:val="24"/>
                <w:lang w:val="ru-RU"/>
              </w:rPr>
              <w:t>Сила упругости. Закон Гука. Вес тела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 w:rsidRPr="00D47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https://m.edsoo.ru/S1O7Y6Z4Q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2CE3" w:rsidRPr="00D470CC" w:rsidRDefault="00420AA9">
            <w:pPr>
              <w:spacing w:after="0"/>
              <w:ind w:left="135"/>
              <w:rPr>
                <w:lang w:val="ru-RU"/>
              </w:rPr>
            </w:pPr>
            <w:r w:rsidRPr="00D47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Сила трения. Коэффициент трения. Сила сопротивления </w:t>
            </w:r>
            <w:r w:rsidRPr="00D470CC">
              <w:rPr>
                <w:rFonts w:ascii="Times New Roman" w:hAnsi="Times New Roman"/>
                <w:color w:val="000000"/>
                <w:sz w:val="24"/>
                <w:lang w:val="ru-RU"/>
              </w:rPr>
              <w:t>при движении тела в жидкости или газе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 w:rsidRPr="00D47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https://m.edsoo.ru/O7I3Z7O5R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 w:rsidRPr="00D47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Поступательное и вращательное движение абсолютно твёрдого тела. </w:t>
            </w:r>
            <w:r>
              <w:rPr>
                <w:rFonts w:ascii="Times New Roman" w:hAnsi="Times New Roman"/>
                <w:color w:val="000000"/>
                <w:sz w:val="24"/>
              </w:rPr>
              <w:t>Момент силы. Плечо силы. Условия равновесия твёрдого тела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https://m.edsoo.ru/F7P3N0X1K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 w:rsidRPr="00D47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Импульс материальной точки, системы материальных точек. Импульс силы. Закон сохранения импульса. </w:t>
            </w:r>
            <w:r>
              <w:rPr>
                <w:rFonts w:ascii="Times New Roman" w:hAnsi="Times New Roman"/>
                <w:color w:val="000000"/>
                <w:sz w:val="24"/>
              </w:rPr>
              <w:t>Реактивное движение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https://m.edsoo.ru/H5D7T0B4E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 w:rsidRPr="00D47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и мощность силы. Кинетическая энергия материальной̆ точки. </w:t>
            </w:r>
            <w:r>
              <w:rPr>
                <w:rFonts w:ascii="Times New Roman" w:hAnsi="Times New Roman"/>
                <w:color w:val="000000"/>
                <w:sz w:val="24"/>
              </w:rPr>
              <w:t>Теорема об изменении кинетической̆ энергии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https://m.edsoo.ru/P1V3K5W1P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 w:rsidRPr="00D47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Потенциальная энергия. </w:t>
            </w:r>
            <w:r w:rsidRPr="00D47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Потенциальная энергия упруго деформированной пружины. </w:t>
            </w:r>
            <w:r>
              <w:rPr>
                <w:rFonts w:ascii="Times New Roman" w:hAnsi="Times New Roman"/>
                <w:color w:val="000000"/>
                <w:sz w:val="24"/>
              </w:rPr>
              <w:t>Потенциальная энергия тела вблизи поверхности Земли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https://m.edsoo.ru/W8A7F7M5D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 w:rsidRPr="00D47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Потенциальные и непотенциальные силы. Связь работы </w:t>
            </w:r>
            <w:r w:rsidRPr="00D47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непотенциальных сил с изменением механической энергии системы тел. </w:t>
            </w:r>
            <w:r>
              <w:rPr>
                <w:rFonts w:ascii="Times New Roman" w:hAnsi="Times New Roman"/>
                <w:color w:val="000000"/>
                <w:sz w:val="24"/>
              </w:rPr>
              <w:t>Закон сохранения механической энергии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https://m.edsoo.ru/Z6O7T1Y0W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2CE3" w:rsidRPr="00D470CC" w:rsidRDefault="00420AA9">
            <w:pPr>
              <w:spacing w:after="0"/>
              <w:ind w:left="135"/>
              <w:rPr>
                <w:lang w:val="ru-RU"/>
              </w:rPr>
            </w:pPr>
            <w:r w:rsidRPr="00D470CC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 работа «Исследование связи работы силы с изменен</w:t>
            </w:r>
            <w:r w:rsidRPr="00D470CC">
              <w:rPr>
                <w:rFonts w:ascii="Times New Roman" w:hAnsi="Times New Roman"/>
                <w:color w:val="000000"/>
                <w:sz w:val="24"/>
                <w:lang w:val="ru-RU"/>
              </w:rPr>
              <w:t>ием механической энергии тела на примере растяжения резинового жгута»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 w:rsidRPr="00D47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https://m.edsoo.ru/U8K5R2F8U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2CE3" w:rsidRPr="00D470CC" w:rsidRDefault="00420AA9">
            <w:pPr>
              <w:spacing w:after="0"/>
              <w:ind w:left="135"/>
              <w:rPr>
                <w:lang w:val="ru-RU"/>
              </w:rPr>
            </w:pPr>
            <w:r w:rsidRPr="00D470C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«Кинематика. Динамика. Законы сохранения в механике»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 w:rsidRPr="00D47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https://m.edsoo.ru/T7K9U6P0U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 w:rsidRPr="00D47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положения молекулярно-кинетической теории.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Броуновское движение.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Диффузия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https://m.edsoo.ru/W9Y8G6N2B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2CE3" w:rsidRPr="00D470CC" w:rsidRDefault="00420AA9">
            <w:pPr>
              <w:spacing w:after="0"/>
              <w:ind w:left="135"/>
              <w:rPr>
                <w:lang w:val="ru-RU"/>
              </w:rPr>
            </w:pPr>
            <w:r w:rsidRPr="00D470CC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 движения и взаимодействия частиц вещества. Модели строения газов, жидкостей и твёрдых тел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 w:rsidRPr="00D47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https://m.edsoo.ru/B9Z2W7H6V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2CE3" w:rsidRPr="00D470CC" w:rsidRDefault="00420AA9">
            <w:pPr>
              <w:spacing w:after="0"/>
              <w:ind w:left="135"/>
              <w:rPr>
                <w:lang w:val="ru-RU"/>
              </w:rPr>
            </w:pPr>
            <w:r w:rsidRPr="00D470CC">
              <w:rPr>
                <w:rFonts w:ascii="Times New Roman" w:hAnsi="Times New Roman"/>
                <w:color w:val="000000"/>
                <w:sz w:val="24"/>
                <w:lang w:val="ru-RU"/>
              </w:rPr>
              <w:t>Масса молекул. Количество вещества. Постоянная Авогадро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 w:rsidRPr="00D47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https://m.edsoo.ru/X6P9D0O4R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 w:rsidRPr="00D47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Тепловое равновесие. Температура и её измерение. </w:t>
            </w:r>
            <w:r>
              <w:rPr>
                <w:rFonts w:ascii="Times New Roman" w:hAnsi="Times New Roman"/>
                <w:color w:val="000000"/>
                <w:sz w:val="24"/>
              </w:rPr>
              <w:t>Шкала температур Цельсия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https://m.edsoo.ru/S9H7N0C9G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2CE3" w:rsidRPr="00D470CC" w:rsidRDefault="00420AA9">
            <w:pPr>
              <w:spacing w:after="0"/>
              <w:ind w:left="135"/>
              <w:rPr>
                <w:lang w:val="ru-RU"/>
              </w:rPr>
            </w:pPr>
            <w:r w:rsidRPr="00D470CC">
              <w:rPr>
                <w:rFonts w:ascii="Times New Roman" w:hAnsi="Times New Roman"/>
                <w:color w:val="000000"/>
                <w:sz w:val="24"/>
                <w:lang w:val="ru-RU"/>
              </w:rPr>
              <w:t>Идеальный газ в</w:t>
            </w:r>
            <w:r w:rsidRPr="00D47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МКТ. Основное уравнение МКТ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 w:rsidRPr="00D47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https://m.edsoo.ru/P8Z7G8W1B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 w:rsidRPr="00D47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Абсолютная температура как мера средней кинетической энергии движения молекул. </w:t>
            </w:r>
            <w:r>
              <w:rPr>
                <w:rFonts w:ascii="Times New Roman" w:hAnsi="Times New Roman"/>
                <w:color w:val="000000"/>
                <w:sz w:val="24"/>
              </w:rPr>
              <w:t>Уравнение Менделеева-Клапейрона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https://m.edsoo.ru/T1D8S6I0W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 Дальтона. Газовые законы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https://m.edsoo.ru/O2B9U2D3K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2CE3" w:rsidRPr="00D470CC" w:rsidRDefault="00420AA9">
            <w:pPr>
              <w:spacing w:after="0"/>
              <w:ind w:left="135"/>
              <w:rPr>
                <w:lang w:val="ru-RU"/>
              </w:rPr>
            </w:pPr>
            <w:r w:rsidRPr="00D47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Лабораторная работа «Исследование зависимости между </w:t>
            </w:r>
            <w:r w:rsidRPr="00D470CC">
              <w:rPr>
                <w:rFonts w:ascii="Times New Roman" w:hAnsi="Times New Roman"/>
                <w:color w:val="000000"/>
                <w:sz w:val="24"/>
                <w:lang w:val="ru-RU"/>
              </w:rPr>
              <w:t>параметрами состояния разреженного газа»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 w:rsidRPr="00D47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https://m.edsoo.ru/I2K2B2K9B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2CE3" w:rsidRPr="00D470CC" w:rsidRDefault="00420AA9">
            <w:pPr>
              <w:spacing w:after="0"/>
              <w:ind w:left="135"/>
              <w:rPr>
                <w:lang w:val="ru-RU"/>
              </w:rPr>
            </w:pPr>
            <w:r w:rsidRPr="00D470CC">
              <w:rPr>
                <w:rFonts w:ascii="Times New Roman" w:hAnsi="Times New Roman"/>
                <w:color w:val="000000"/>
                <w:sz w:val="24"/>
                <w:lang w:val="ru-RU"/>
              </w:rPr>
              <w:t>Изопроцессы в идеальном газе и их графическое представление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 w:rsidRPr="00D47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https://m.edsoo.ru/K6V3N5R4H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 w:rsidRPr="00D47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Внутренняя энергия термодинамической системы и способы её изменения.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Количество теплоты и работа.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Внутренняя энергия одноатомного идеального газа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https://m.edsoo.ru/V7F1C7N4Z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теплопередачи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https://m.edsoo.ru/X3N2U0B8H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 w:rsidRPr="00D47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Удельная теплоёмкость вещества. Количество теплоты при теплопередаче. </w:t>
            </w:r>
            <w:r>
              <w:rPr>
                <w:rFonts w:ascii="Times New Roman" w:hAnsi="Times New Roman"/>
                <w:color w:val="000000"/>
                <w:sz w:val="24"/>
              </w:rPr>
              <w:t>Адиабатный процесс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https://m.edsoo.ru/B6M9Z6E6Z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2CE3" w:rsidRPr="00D470CC" w:rsidRDefault="00420AA9">
            <w:pPr>
              <w:spacing w:after="0"/>
              <w:ind w:left="135"/>
              <w:rPr>
                <w:lang w:val="ru-RU"/>
              </w:rPr>
            </w:pPr>
            <w:r w:rsidRPr="00D470CC">
              <w:rPr>
                <w:rFonts w:ascii="Times New Roman" w:hAnsi="Times New Roman"/>
                <w:color w:val="000000"/>
                <w:sz w:val="24"/>
                <w:lang w:val="ru-RU"/>
              </w:rPr>
              <w:t>Первый закон термодинамики и его применение к изопроцессам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 w:rsidRPr="00D47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https://m.edsoo.ru/C2W0B8N9B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2CE3" w:rsidRPr="00D470CC" w:rsidRDefault="00420AA9">
            <w:pPr>
              <w:spacing w:after="0"/>
              <w:ind w:left="135"/>
              <w:rPr>
                <w:lang w:val="ru-RU"/>
              </w:rPr>
            </w:pPr>
            <w:r w:rsidRPr="00D47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Необратимость процессов в </w:t>
            </w:r>
            <w:r w:rsidRPr="00D470CC">
              <w:rPr>
                <w:rFonts w:ascii="Times New Roman" w:hAnsi="Times New Roman"/>
                <w:color w:val="000000"/>
                <w:sz w:val="24"/>
                <w:lang w:val="ru-RU"/>
              </w:rPr>
              <w:t>природе. Второй закон термодинамики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 w:rsidRPr="00D47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https://m.edsoo.ru/Y2I9P2D8R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2CE3" w:rsidRPr="00D470CC" w:rsidRDefault="00420AA9">
            <w:pPr>
              <w:spacing w:after="0"/>
              <w:ind w:left="135"/>
              <w:rPr>
                <w:lang w:val="ru-RU"/>
              </w:rPr>
            </w:pPr>
            <w:r w:rsidRPr="00D470CC">
              <w:rPr>
                <w:rFonts w:ascii="Times New Roman" w:hAnsi="Times New Roman"/>
                <w:color w:val="000000"/>
                <w:sz w:val="24"/>
                <w:lang w:val="ru-RU"/>
              </w:rPr>
              <w:t>Принцип действия и КПД тепловой машины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 w:rsidRPr="00D47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https://m.edsoo.ru/M5V2V8Q3K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2CE3" w:rsidRPr="00D470CC" w:rsidRDefault="00420AA9">
            <w:pPr>
              <w:spacing w:after="0"/>
              <w:ind w:left="135"/>
              <w:rPr>
                <w:lang w:val="ru-RU"/>
              </w:rPr>
            </w:pPr>
            <w:r w:rsidRPr="00D47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Цикл </w:t>
            </w:r>
            <w:r w:rsidRPr="00D470CC">
              <w:rPr>
                <w:rFonts w:ascii="Times New Roman" w:hAnsi="Times New Roman"/>
                <w:color w:val="000000"/>
                <w:sz w:val="24"/>
                <w:lang w:val="ru-RU"/>
              </w:rPr>
              <w:t>Карно и его КПД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 w:rsidRPr="00D47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https://m.edsoo.ru/P0B5H2R7O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Экологические проблемы теплоэнергетики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https://m.edsoo.ru/M9L9K2T2D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2CE3" w:rsidRPr="00D470CC" w:rsidRDefault="00420AA9">
            <w:pPr>
              <w:spacing w:after="0"/>
              <w:ind w:left="135"/>
              <w:rPr>
                <w:lang w:val="ru-RU"/>
              </w:rPr>
            </w:pPr>
            <w:r w:rsidRPr="00D47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Обобщающий урок </w:t>
            </w:r>
            <w:r w:rsidRPr="00D470CC">
              <w:rPr>
                <w:rFonts w:ascii="Times New Roman" w:hAnsi="Times New Roman"/>
                <w:color w:val="000000"/>
                <w:sz w:val="24"/>
                <w:lang w:val="ru-RU"/>
              </w:rPr>
              <w:t>«Молекулярная физика. Основы термодинамики»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 w:rsidRPr="00D47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https://m.edsoo.ru/J3P0M3M8U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 w:rsidRPr="00D47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«Молекулярная физика. </w:t>
            </w:r>
            <w:r>
              <w:rPr>
                <w:rFonts w:ascii="Times New Roman" w:hAnsi="Times New Roman"/>
                <w:color w:val="000000"/>
                <w:sz w:val="24"/>
              </w:rPr>
              <w:t>Основы термодинамики»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https://m.edsoo.ru/T5D8B2H8P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2CE3" w:rsidRPr="00D470CC" w:rsidRDefault="00420AA9">
            <w:pPr>
              <w:spacing w:after="0"/>
              <w:ind w:left="135"/>
              <w:rPr>
                <w:lang w:val="ru-RU"/>
              </w:rPr>
            </w:pPr>
            <w:r w:rsidRPr="00D470CC">
              <w:rPr>
                <w:rFonts w:ascii="Times New Roman" w:hAnsi="Times New Roman"/>
                <w:color w:val="000000"/>
                <w:sz w:val="24"/>
                <w:lang w:val="ru-RU"/>
              </w:rPr>
              <w:t>Парообразование и конденсация. Испарение и кипение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 w:rsidRPr="00D47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https://m.edsoo.ru/L6P7V0V5K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 w:rsidRPr="00D47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Абсолютная и относительная влажность </w:t>
            </w:r>
            <w:r w:rsidRPr="00D47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воздуха.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Насыщенный пар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https://m.edsoo.ru/O0Z1Y4T7V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 w:rsidRPr="00D47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Твёрдое тело. Кристаллические и аморфные тела. Анизотропия свойств кристаллов. Жидкие кристаллы.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Современные материалы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https://m.edsoo.ru/Y1I0X4O2N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 w:rsidRPr="00D47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Плавление и кристаллизация. Удельная теплота плавления. </w:t>
            </w:r>
            <w:r>
              <w:rPr>
                <w:rFonts w:ascii="Times New Roman" w:hAnsi="Times New Roman"/>
                <w:color w:val="000000"/>
                <w:sz w:val="24"/>
              </w:rPr>
              <w:t>Сублимация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https://m.edsoo.ru/I2D1I1B7Z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Уравнение теплового </w:t>
            </w:r>
            <w:r>
              <w:rPr>
                <w:rFonts w:ascii="Times New Roman" w:hAnsi="Times New Roman"/>
                <w:color w:val="000000"/>
                <w:sz w:val="24"/>
              </w:rPr>
              <w:t>баланса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https://m.edsoo.ru/Z1E3H5N9R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2CE3" w:rsidRPr="00D470CC" w:rsidRDefault="00420AA9">
            <w:pPr>
              <w:spacing w:after="0"/>
              <w:ind w:left="135"/>
              <w:rPr>
                <w:lang w:val="ru-RU"/>
              </w:rPr>
            </w:pPr>
            <w:r w:rsidRPr="00D470CC">
              <w:rPr>
                <w:rFonts w:ascii="Times New Roman" w:hAnsi="Times New Roman"/>
                <w:color w:val="000000"/>
                <w:sz w:val="24"/>
                <w:lang w:val="ru-RU"/>
              </w:rPr>
              <w:t>Электризация тел. Электрический заряд. Два вида электрических зарядов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 w:rsidRPr="00D47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https://m.edsoo.ru/F6O5V4G7T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2CE3" w:rsidRPr="00D470CC" w:rsidRDefault="00420AA9">
            <w:pPr>
              <w:spacing w:after="0"/>
              <w:ind w:left="135"/>
              <w:rPr>
                <w:lang w:val="ru-RU"/>
              </w:rPr>
            </w:pPr>
            <w:r w:rsidRPr="00D470CC">
              <w:rPr>
                <w:rFonts w:ascii="Times New Roman" w:hAnsi="Times New Roman"/>
                <w:color w:val="000000"/>
                <w:sz w:val="24"/>
                <w:lang w:val="ru-RU"/>
              </w:rPr>
              <w:t>Проводники, диэлектрики и полупроводники. Закон сохранения электрического заряда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 w:rsidRPr="00D47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https://m.edsoo.ru/Y3C6O9O2E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 w:rsidRPr="00D47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Взаимодействие зарядов. Закон Кулона. </w:t>
            </w:r>
            <w:r>
              <w:rPr>
                <w:rFonts w:ascii="Times New Roman" w:hAnsi="Times New Roman"/>
                <w:color w:val="000000"/>
                <w:sz w:val="24"/>
              </w:rPr>
              <w:t>Точечный электрический заряд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https://m.edsoo.ru/C7L3D2A3E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 w:rsidRPr="00D47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Напряжённость электрического поля. Принцип суперпозиции электрических полей. </w:t>
            </w:r>
            <w:r>
              <w:rPr>
                <w:rFonts w:ascii="Times New Roman" w:hAnsi="Times New Roman"/>
                <w:color w:val="000000"/>
                <w:sz w:val="24"/>
              </w:rPr>
              <w:t>Линии напряжённости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https://m.edsoo.ru/L6H5X6V0F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 w:rsidRPr="00D47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сил электростатического поля. Потенциал. </w:t>
            </w:r>
            <w:r>
              <w:rPr>
                <w:rFonts w:ascii="Times New Roman" w:hAnsi="Times New Roman"/>
                <w:color w:val="000000"/>
                <w:sz w:val="24"/>
              </w:rPr>
              <w:t>Разность потенциалов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https://m.edsoo.ru/Y3S7V9O5E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 w:rsidRPr="00D47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Проводники и диэлектрики в </w:t>
            </w:r>
            <w:r w:rsidRPr="00D470C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электростатическом поле. </w:t>
            </w:r>
            <w:r>
              <w:rPr>
                <w:rFonts w:ascii="Times New Roman" w:hAnsi="Times New Roman"/>
                <w:color w:val="000000"/>
                <w:sz w:val="24"/>
              </w:rPr>
              <w:t>Диэлектрическая проницаемость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https://m.edsoo.ru/V6B9B9C2F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Электроёмкость. Конденсатор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https://m.edsoo.ru/T9S4S0D9Z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2CE3" w:rsidRPr="00D470CC" w:rsidRDefault="00420AA9">
            <w:pPr>
              <w:spacing w:after="0"/>
              <w:ind w:left="135"/>
              <w:rPr>
                <w:lang w:val="ru-RU"/>
              </w:rPr>
            </w:pPr>
            <w:r w:rsidRPr="00D47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Электроёмкость </w:t>
            </w:r>
            <w:r w:rsidRPr="00D470CC">
              <w:rPr>
                <w:rFonts w:ascii="Times New Roman" w:hAnsi="Times New Roman"/>
                <w:color w:val="000000"/>
                <w:sz w:val="24"/>
                <w:lang w:val="ru-RU"/>
              </w:rPr>
              <w:t>плоского конденсатора. Энергия заряженного конденсатора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 w:rsidRPr="00D47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https://m.edsoo.ru/U1P2A6M4T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2CE3" w:rsidRPr="00D470CC" w:rsidRDefault="00420AA9">
            <w:pPr>
              <w:spacing w:after="0"/>
              <w:ind w:left="135"/>
              <w:rPr>
                <w:lang w:val="ru-RU"/>
              </w:rPr>
            </w:pPr>
            <w:r w:rsidRPr="00D470CC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 работа "Измерение электроёмкости конденсатора"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 w:rsidRPr="00D47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https://m.edsoo.ru/U8A5V5T0N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 w:rsidRPr="00D47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 действия и применение конденсаторов, копировального аппарата, струйного принтера. </w:t>
            </w:r>
            <w:r>
              <w:rPr>
                <w:rFonts w:ascii="Times New Roman" w:hAnsi="Times New Roman"/>
                <w:color w:val="000000"/>
                <w:sz w:val="24"/>
              </w:rPr>
              <w:t>Электростатическая защита. Заземление электроприборов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https://m.edsoo.ru/Q4G7F3C8X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 w:rsidRPr="00D47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Электрический ток, условия его существования. Постоянный ток. Сила тока. Напряжение. </w:t>
            </w:r>
            <w:r>
              <w:rPr>
                <w:rFonts w:ascii="Times New Roman" w:hAnsi="Times New Roman"/>
                <w:color w:val="000000"/>
                <w:sz w:val="24"/>
              </w:rPr>
              <w:t>Сопротивление. Закон Ома для участка цепи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https://m.edsoo.ru/R1D0X4D2D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 w:rsidRPr="00D47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Последовательное, параллельное, смешанное соединение проводников. </w:t>
            </w:r>
            <w:r>
              <w:rPr>
                <w:rFonts w:ascii="Times New Roman" w:hAnsi="Times New Roman"/>
                <w:color w:val="000000"/>
                <w:sz w:val="24"/>
              </w:rPr>
              <w:t>Лабораторная работа «Изучение смешанного соединения резисторов»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https://m.edsoo.ru/E6M2W7W7S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 w:rsidRPr="00D47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и мощность электрического тока.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Закон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Джоуля-Ленца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https://m.edsoo.ru/F0P1I7R3B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2CE3" w:rsidRPr="00D470CC" w:rsidRDefault="00420AA9">
            <w:pPr>
              <w:spacing w:after="0"/>
              <w:ind w:left="135"/>
              <w:rPr>
                <w:lang w:val="ru-RU"/>
              </w:rPr>
            </w:pPr>
            <w:r w:rsidRPr="00D47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Ома для полной (замкнутой) электрической цепи. Короткое </w:t>
            </w:r>
            <w:r w:rsidRPr="00D470CC">
              <w:rPr>
                <w:rFonts w:ascii="Times New Roman" w:hAnsi="Times New Roman"/>
                <w:color w:val="000000"/>
                <w:sz w:val="24"/>
                <w:lang w:val="ru-RU"/>
              </w:rPr>
              <w:t>замыкание. Лабораторная работа «Измерение ЭДС источника тока и его внутреннего сопротивления»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 w:rsidRPr="00D47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https://m.edsoo.ru/A3W9H0E7R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2CE3" w:rsidRPr="00D470CC" w:rsidRDefault="00420AA9">
            <w:pPr>
              <w:spacing w:after="0"/>
              <w:ind w:left="135"/>
              <w:rPr>
                <w:lang w:val="ru-RU"/>
              </w:rPr>
            </w:pPr>
            <w:r w:rsidRPr="00D470C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Контрольная работа по теме "Электродинамика" / Всерос</w:t>
            </w:r>
            <w:r w:rsidRPr="00D470CC">
              <w:rPr>
                <w:rFonts w:ascii="Times New Roman" w:hAnsi="Times New Roman"/>
                <w:color w:val="000000"/>
                <w:sz w:val="24"/>
                <w:lang w:val="ru-RU"/>
              </w:rPr>
              <w:t>сийская проверочная работа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 w:rsidRPr="00D47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https://m.edsoo.ru/C0P3M7K1P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2CE3" w:rsidRPr="00D470CC" w:rsidRDefault="00420AA9">
            <w:pPr>
              <w:spacing w:after="0"/>
              <w:ind w:left="135"/>
              <w:rPr>
                <w:lang w:val="ru-RU"/>
              </w:rPr>
            </w:pPr>
            <w:r w:rsidRPr="00D470CC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Обобщающий урок «Электродинамика» / Всероссийская проверочная работа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 w:rsidRPr="00D47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https://m.edsoo.ru/C1I0M2I3L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 w:rsidRPr="00D47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Электронная проводимость твёрдых металлов. Зависимость сопротивления металлов от температуры. </w:t>
            </w:r>
            <w:r>
              <w:rPr>
                <w:rFonts w:ascii="Times New Roman" w:hAnsi="Times New Roman"/>
                <w:color w:val="000000"/>
                <w:sz w:val="24"/>
              </w:rPr>
              <w:t>Сверхпроводимость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https://m.edsoo.ru/H7X1W5B7N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2CE3" w:rsidRPr="00D470CC" w:rsidRDefault="00420AA9">
            <w:pPr>
              <w:spacing w:after="0"/>
              <w:ind w:left="135"/>
              <w:rPr>
                <w:lang w:val="ru-RU"/>
              </w:rPr>
            </w:pPr>
            <w:r w:rsidRPr="00D47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Электрический ток в </w:t>
            </w:r>
            <w:r w:rsidRPr="00D470CC">
              <w:rPr>
                <w:rFonts w:ascii="Times New Roman" w:hAnsi="Times New Roman"/>
                <w:color w:val="000000"/>
                <w:sz w:val="24"/>
                <w:lang w:val="ru-RU"/>
              </w:rPr>
              <w:t>вакууме. Свойства электронных пучков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 w:rsidRPr="00D47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https://m.edsoo.ru/M7X2N2F9U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 w:rsidRPr="00D47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Полупроводники, их собственная и примесная проводимость. Свойства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D470CC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D47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-перехода. </w:t>
            </w:r>
            <w:r>
              <w:rPr>
                <w:rFonts w:ascii="Times New Roman" w:hAnsi="Times New Roman"/>
                <w:color w:val="000000"/>
                <w:sz w:val="24"/>
              </w:rPr>
              <w:t>Полупроводниковые приборы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https://m.edsoo.ru/N7T4N7L6C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 w:rsidRPr="00D47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Электрический ток в растворах и расплавах электролитов. </w:t>
            </w:r>
            <w:r>
              <w:rPr>
                <w:rFonts w:ascii="Times New Roman" w:hAnsi="Times New Roman"/>
                <w:color w:val="000000"/>
                <w:sz w:val="24"/>
              </w:rPr>
              <w:t>Электролитическая диссоциация. Электролиз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https://m.edsoo.ru/Z4G7R7I6D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 w:rsidRPr="00D47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Электрический ток в газах. Самостоятельный и несамостоятельный разряд. </w:t>
            </w:r>
            <w:r>
              <w:rPr>
                <w:rFonts w:ascii="Times New Roman" w:hAnsi="Times New Roman"/>
                <w:color w:val="000000"/>
                <w:sz w:val="24"/>
              </w:rPr>
              <w:t>Молния. Плазма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https://m.edsoo.ru/Z8P8F7F4P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 w:rsidRPr="00D47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Электрические приборы и устройства и их </w:t>
            </w:r>
            <w:r w:rsidRPr="00D47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практическое применение.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техники безопасности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https://m.edsoo.ru/N9H2I3R1S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2CE3" w:rsidRPr="00D470CC" w:rsidRDefault="00420AA9">
            <w:pPr>
              <w:spacing w:after="0"/>
              <w:ind w:left="135"/>
              <w:rPr>
                <w:lang w:val="ru-RU"/>
              </w:rPr>
            </w:pPr>
            <w:r w:rsidRPr="00D470C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«Электростатика. Постоянный электрический ток. Токи в различных средах»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 w:rsidRPr="00D47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https://m.edsoo.ru/Q3H4L9K6L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2CE3" w:rsidRPr="00D470CC" w:rsidRDefault="00420AA9">
            <w:pPr>
              <w:spacing w:after="0"/>
              <w:ind w:left="135"/>
              <w:rPr>
                <w:lang w:val="ru-RU"/>
              </w:rPr>
            </w:pPr>
            <w:r w:rsidRPr="00D470C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Обобщающий урок по темам 10 класса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 w:rsidRPr="00D47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https://m.edsoo.ru/C3X1N0N1U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2CE3" w:rsidRPr="00D470CC" w:rsidRDefault="00420AA9">
            <w:pPr>
              <w:spacing w:after="0"/>
              <w:ind w:left="135"/>
              <w:rPr>
                <w:lang w:val="ru-RU"/>
              </w:rPr>
            </w:pPr>
            <w:r w:rsidRPr="00D470C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 w:rsidRPr="00D47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2CE3" w:rsidRDefault="004B2CE3"/>
        </w:tc>
      </w:tr>
    </w:tbl>
    <w:p w:rsidR="004B2CE3" w:rsidRDefault="004B2CE3">
      <w:pPr>
        <w:sectPr w:rsidR="004B2CE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B2CE3" w:rsidRDefault="00420AA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9"/>
        <w:gridCol w:w="3697"/>
        <w:gridCol w:w="1115"/>
        <w:gridCol w:w="1841"/>
        <w:gridCol w:w="1910"/>
        <w:gridCol w:w="1347"/>
        <w:gridCol w:w="3301"/>
      </w:tblGrid>
      <w:tr w:rsidR="004B2CE3">
        <w:trPr>
          <w:trHeight w:val="144"/>
          <w:tblCellSpacing w:w="20" w:type="nil"/>
        </w:trPr>
        <w:tc>
          <w:tcPr>
            <w:tcW w:w="3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B2CE3" w:rsidRDefault="004B2CE3">
            <w:pPr>
              <w:spacing w:after="0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B2CE3" w:rsidRDefault="004B2CE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B2CE3" w:rsidRDefault="004B2CE3">
            <w:pPr>
              <w:spacing w:after="0"/>
              <w:ind w:left="135"/>
            </w:pPr>
          </w:p>
        </w:tc>
        <w:tc>
          <w:tcPr>
            <w:tcW w:w="19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B2CE3" w:rsidRDefault="004B2CE3">
            <w:pPr>
              <w:spacing w:after="0"/>
              <w:ind w:left="135"/>
            </w:pPr>
          </w:p>
        </w:tc>
      </w:tr>
      <w:tr w:rsidR="004B2CE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B2CE3" w:rsidRDefault="004B2CE3">
            <w:pPr>
              <w:spacing w:after="0"/>
              <w:ind w:left="135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B2CE3" w:rsidRDefault="004B2CE3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B2CE3" w:rsidRDefault="004B2CE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</w:tr>
      <w:tr w:rsidR="004B2CE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Постоянные магниты и их взаимодействие. Магнитное поле. Вектор </w:t>
            </w:r>
            <w:r>
              <w:rPr>
                <w:rFonts w:ascii="Times New Roman" w:hAnsi="Times New Roman"/>
                <w:color w:val="000000"/>
                <w:sz w:val="24"/>
              </w:rPr>
              <w:t>магнитной индукции. Линии магнитной индукции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https://m.edsoo.ru/H0U4E7X4E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Магнитное поле проводника с током. Опыт Эрстеда. Взаимодействие проводников с током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https://m.edsoo.ru/V1Z3R3J2J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Лабораторная работа «Изучение магнитного поля катушки с током»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https://m.edsoo.ru/H8C7R2H5W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Действие магнитного поля </w:t>
            </w:r>
            <w:r>
              <w:rPr>
                <w:rFonts w:ascii="Times New Roman" w:hAnsi="Times New Roman"/>
                <w:color w:val="000000"/>
                <w:sz w:val="24"/>
              </w:rPr>
              <w:t>на проводник с током. Сила Ампера. Лабораторная работа «Исследование действия постоянного магнита на рамку с током»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https://m.edsoo.ru/E0L0J1L8U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Действие магнитного поля на движущуюся заряженную </w:t>
            </w:r>
            <w:r>
              <w:rPr>
                <w:rFonts w:ascii="Times New Roman" w:hAnsi="Times New Roman"/>
                <w:color w:val="000000"/>
                <w:sz w:val="24"/>
              </w:rPr>
              <w:t>частицу. Сила Лоренца. Работа силы Лоренца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https://m.edsoo.ru/T5H1A1A7M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Электромагнитная индукция.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Поток вектора магнитной индукции. ЭДС индукции. Закон электромагнитной индукции Фарадея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https://m.edsoo.ru/T1T5A0D9N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Лабораторная работа «Исследование явления электромагнитной индукции»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https://m.edsoo.ru/I1M7Q5N2H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Индуктивность. </w:t>
            </w:r>
            <w:r>
              <w:rPr>
                <w:rFonts w:ascii="Times New Roman" w:hAnsi="Times New Roman"/>
                <w:color w:val="000000"/>
                <w:sz w:val="24"/>
              </w:rPr>
              <w:t>Явление самоиндукции. ЭДС самоиндукции. Энергия магнитного поля катушки с током. Электромагнитное поле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https://m.edsoo.ru/L8W5I1J1Y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устройства и их применение: постоянные магниты, электр</w:t>
            </w:r>
            <w:r>
              <w:rPr>
                <w:rFonts w:ascii="Times New Roman" w:hAnsi="Times New Roman"/>
                <w:color w:val="000000"/>
                <w:sz w:val="24"/>
              </w:rPr>
              <w:t>омагниты, электродвигатель, ускорители элементарных частиц, индукционная печь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https://m.edsoo.ru/U2F2B2O2R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Обобщающий урок «Магнитное поле. Электромагнитная индукция»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https://m.edsoo.ru/I0B0D4U1D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«Магнитное поле. Электромагнитная индукция»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https://m.edsoo.ru/Q9H5N9V6T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Свободные </w:t>
            </w:r>
            <w:r>
              <w:rPr>
                <w:rFonts w:ascii="Times New Roman" w:hAnsi="Times New Roman"/>
                <w:color w:val="000000"/>
                <w:sz w:val="24"/>
              </w:rPr>
              <w:t>механические колебания. Гармонические колебания. Уравнение гармонических колебаний. Превращение энергии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https://m.edsoo.ru/N2A1A5T6O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Лабораторная работа «Исследование зависимости периода малых </w:t>
            </w:r>
            <w:r>
              <w:rPr>
                <w:rFonts w:ascii="Times New Roman" w:hAnsi="Times New Roman"/>
                <w:color w:val="000000"/>
                <w:sz w:val="24"/>
              </w:rPr>
              <w:t>колебаний груза на нити от длины нити и массы груза»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https://m.edsoo.ru/K1O7Y3K9U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Колебательный контур. Свободные электромагнитные колебания в идеальном колебательном контуре. Аналогия между ме</w:t>
            </w:r>
            <w:r>
              <w:rPr>
                <w:rFonts w:ascii="Times New Roman" w:hAnsi="Times New Roman"/>
                <w:color w:val="000000"/>
                <w:sz w:val="24"/>
              </w:rPr>
              <w:t>ханическими и электромагнитными колебаниями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https://m.edsoo.ru/V0J3T1W9H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Томсона. Закон сохранения энергии в идеальном колебательном контуре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https://m.edsoo.ru/H1V3C8N5E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о затухающих колебаниях. Вынужденные механические колебания. Резонанс. Вынужденные электромагнитные колебания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https://m.edsoo.ru/F1Z4T1Z8V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Переменный ток. Синусоидальный переменный ток. Мощность переменного тока. Амплитудное и действующее значение силы тока и напряжения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https://m.edsoo.ru/C2I5V5L6F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Трансформатор. Производство,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передача и потребление электрической энергии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https://m.edsoo.ru/P8T9P3F5I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Устройство и практическое применение электрического звонка, генератора переменного тока, </w:t>
            </w:r>
            <w:r>
              <w:rPr>
                <w:rFonts w:ascii="Times New Roman" w:hAnsi="Times New Roman"/>
                <w:color w:val="000000"/>
                <w:sz w:val="24"/>
              </w:rPr>
              <w:t>линий электропередач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https://m.edsoo.ru/J3L8B2K1M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Экологические риски при производстве электроэнергии. Культура использования электроэнергии в повседневной жизни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https://m.edsoo.ru/Z8K8O3H5K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Механические волны, условия распространения. Период. Скорость распространения и длина волны. Поперечные и продольные волны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https://m.edsoo.ru/Q1U3Z7T0S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Звук. Скорость звука. Громкость звука. Высота тона. Тембр звука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https://m.edsoo.ru/E3S3D6L6J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Электромагнитные волны, их свойства и скорость. Шкала </w:t>
            </w:r>
            <w:r>
              <w:rPr>
                <w:rFonts w:ascii="Times New Roman" w:hAnsi="Times New Roman"/>
                <w:color w:val="000000"/>
                <w:sz w:val="24"/>
              </w:rPr>
              <w:t>электромагнитных волн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https://m.edsoo.ru/S3V0L6F1G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Принципы радиосвязи и телевидения. Развитие средств связи. Радиолокация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https://m.edsoo.ru/O6J1L7Z8Z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«Колебания и волны»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https://m.edsoo.ru/B5W7Z4K9G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Прямолинейное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распространение света в однородной среде. Точечный источник света. Луч света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https://m.edsoo.ru/Z7W5T8A7B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Отражение света. Законы отражения света. Построение изображений в плоском зеркале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https://m.edsoo.ru/V5F9T1B2S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Преломление света. Полное внутреннее отражение. Предельный угол полного внутреннего отражения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https://m.edsoo.ru/R7B9T3Q3U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Лабораторная работа «Измерение показателя преломления стекла»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https://m.edsoo.ru/A4M9R4A8Y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Линзы. Построение изображений в линзе. Формула тонкой линзы. Увеличение линзы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https://m.edsoo.ru/F7Y9J1Q0T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Лабораторная работа «Исследование свойств изображений в линзах»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https://m.edsoo.ru/B2L4Q4U8J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Дисперсия света. Сложный состав белого света. Цвет. Лабораторная работа «Наблюдение дисперсии света»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https://m.edsoo.ru/X4W6F1E4N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Интерференция света. Дифракция света. Дифракционная решётка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https://m.edsoo.ru/R1C4V3B0E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Поперечность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световых волн.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Поляризация света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https://m.edsoo.ru/S2Q5G8P1U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Оптические приборы и устройства и условия их безопасного применения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https://m.edsoo.ru/Q1Q1L0B4N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Границы применимости классической механики. Постулаты специальной теории относительности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https://m.edsoo.ru/C7L8V0E2H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Относительность одновременности. Замедление </w:t>
            </w:r>
            <w:r>
              <w:rPr>
                <w:rFonts w:ascii="Times New Roman" w:hAnsi="Times New Roman"/>
                <w:color w:val="000000"/>
                <w:sz w:val="24"/>
              </w:rPr>
              <w:t>времени и сокращение длины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https://m.edsoo.ru/W8R0E3X8Y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Энергия и импульс релятивистской частицы. Связь массы с энергией и импульсом. Энергия покоя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https://m.edsoo.ru/V3K7A4N5I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«Оптика. Основы специальной теории относительности»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https://m.edsoo.ru/N2A2H6D3B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Фотоны. Формула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Планка. Энергия и импульс фотона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https://m.edsoo.ru/L3F0P3L4T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Открытие и исследование фотоэффекта. Опыты А. Г. Столетова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https://m.edsoo.ru/C9A5T9Q2D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Законы фотоэффекта. Уравнение Эйнштейна для фотоэффекта. «Красная граница» фотоэффекта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https://m.edsoo.ru/G7K0G7W0P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Давление света. Опыты П. Н.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Лебедева. </w:t>
            </w:r>
            <w:r>
              <w:rPr>
                <w:rFonts w:ascii="Times New Roman" w:hAnsi="Times New Roman"/>
                <w:color w:val="000000"/>
                <w:sz w:val="24"/>
              </w:rPr>
              <w:t>Химическое действие света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https://m.edsoo.ru/P3W4S6Z2Z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устройства и практическое применение: фотоэлемент, фотодатчик, солнечная батарея, светодиод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https://m.edsoo.ru/J5S0D8E3E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по теме «Элементы квантовой оптики»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https://m.edsoo.ru/M7V6N4H1X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Модель атома Томсона. Опыты Резерфорда </w:t>
            </w:r>
            <w:r>
              <w:rPr>
                <w:rFonts w:ascii="Times New Roman" w:hAnsi="Times New Roman"/>
                <w:color w:val="000000"/>
                <w:sz w:val="24"/>
              </w:rPr>
              <w:t>по рассеянию α-частиц. Планетарная модель атома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https://m.edsoo.ru/Y8U3F2I2Z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Постулаты Бора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https://m.edsoo.ru/V7D8E5G6V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Излучение и </w:t>
            </w:r>
            <w:r>
              <w:rPr>
                <w:rFonts w:ascii="Times New Roman" w:hAnsi="Times New Roman"/>
                <w:color w:val="000000"/>
                <w:sz w:val="24"/>
              </w:rPr>
              <w:t>поглощение фотонов при переходе атома с одного уровня энергии на другой. Виды спектров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https://m.edsoo.ru/M6X2Q2M5Q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Волновые свойства частиц. Волны де Бройля. Корпускулярно-волновой дуализм. Спо</w:t>
            </w:r>
            <w:r>
              <w:rPr>
                <w:rFonts w:ascii="Times New Roman" w:hAnsi="Times New Roman"/>
                <w:color w:val="000000"/>
                <w:sz w:val="24"/>
              </w:rPr>
              <w:t>нтанное и вынужденное излучение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https://m.edsoo.ru/K8E8H2V2F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Открытие радиоактивности. Опыты Резерфорда по определению состава радиоактивного излучения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https://m.edsoo.ru/A9I9Q7Y0N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Свойства альфа-, бета-, гамма-излучения. Влияние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радиоактивности на живые организмы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https://m.edsoo.ru/T1X9A4Y1G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Открытие протона и нейтрона. Изотопы. Альфа-распад. Электронный и позитронный бета-распад. Гамма-излучение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https://m.edsoo.ru/F5C1P8E3F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Энергия связи нуклонов в ядре. Ядерные реакции. Ядерный </w:t>
            </w:r>
            <w:r>
              <w:rPr>
                <w:rFonts w:ascii="Times New Roman" w:hAnsi="Times New Roman"/>
                <w:color w:val="000000"/>
                <w:sz w:val="24"/>
              </w:rPr>
              <w:t>реактор. Проблемы, перспективы, экологические аспекты ядерной энергетики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https://m.edsoo.ru/L2G5V9D9L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Элементарные частицы. Открытие позитрона. Методы наблюдения и регистрации элементарных частиц.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Круглый стол «Фундаментальные взаимодействия. Единство физической картины мира»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https://m.edsoo.ru/X6R3T3S3S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Этапы развития астрономии. Прикладное и мировоззренческое значение астрономии. Вид </w:t>
            </w:r>
            <w:r>
              <w:rPr>
                <w:rFonts w:ascii="Times New Roman" w:hAnsi="Times New Roman"/>
                <w:color w:val="000000"/>
                <w:sz w:val="24"/>
              </w:rPr>
              <w:t>звёздного неба. Созвездия, яркие звёзды, планеты, их видимое движение. Солнечная система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https://m.edsoo.ru/O3O1U3H1P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Солнце. Солнечная активность. Источник энергии Солнца и звёзд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https://m.edsoo.ru/X7M8H1Q9Y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Звёзды, их основные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характеристики. Звёзды главной последовательности. Внутреннее строение звёзд. Современные представления о происхождении и эволюции Солнца и звёзд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https://m.edsoo.ru/C2L2C9A0V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Млечный Путь — наша Галактика. Положение и движение Солнца в Галактике. Галактики. Чёрные дыры в ядрах галактик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https://m.edsoo.ru/Y6X6U2P6A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Вселенная. Разбегание галактик. Теория Большого взрыва. Реликтовое излучение. Метагалактика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https://m.edsoo.ru/L0I8V8I4U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Нерешенные проблемы астрономии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https://m.edsoo.ru/U4F8Q0E8O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«Элементы астрономии и астрофизики»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https://m.edsoo.ru/Y6Y9D4G7X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Обобщающий урок. Роль физики и </w:t>
            </w:r>
            <w:r>
              <w:rPr>
                <w:rFonts w:ascii="Times New Roman" w:hAnsi="Times New Roman"/>
                <w:color w:val="000000"/>
                <w:sz w:val="24"/>
              </w:rPr>
              <w:t>астрономии в экономической, технологической, социальной и этической сферах деятельности человека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https://m.edsoo.ru/M5A4P6T1M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Обобщающий урок. Роль и место физики и астрономии в современной научной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картине мира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https://m.edsoo.ru/J1N2H3E0V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Обобщающий урок. Роль физической теории в формировании представлений о физической картине мира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https://m.edsoo.ru/I4W6M0W4Z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Обобщающий урок. Место физической картины мира в общем ряду современных естественно-научных представлений о природе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https://m.edsoo.ru/M5O8T0B0Y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</w:t>
            </w:r>
            <w:r>
              <w:rPr>
                <w:rFonts w:ascii="Times New Roman" w:hAnsi="Times New Roman"/>
                <w:color w:val="000000"/>
                <w:sz w:val="24"/>
              </w:rPr>
              <w:t>Магнитное поле. Электромагнитная индукция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https://m.edsoo.ru/T0X1E6C7N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Оптика. Основы специальной теории относительности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https://m.edsoo.ru/M4J2B7W8P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Резерный урок. Квантовая физика. Элементы астрономии и астрофизики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2CE3" w:rsidRDefault="004B2C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https://m.edsoo.ru/R6C9T1Q0Z</w:t>
              </w:r>
            </w:hyperlink>
          </w:p>
        </w:tc>
      </w:tr>
      <w:tr w:rsidR="004B2CE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2CE3" w:rsidRDefault="004B2CE3"/>
        </w:tc>
      </w:tr>
    </w:tbl>
    <w:p w:rsidR="004B2CE3" w:rsidRDefault="004B2CE3">
      <w:pPr>
        <w:sectPr w:rsidR="004B2CE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B2CE3" w:rsidRDefault="004B2CE3">
      <w:pPr>
        <w:sectPr w:rsidR="004B2CE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B2CE3" w:rsidRDefault="00420AA9">
      <w:pPr>
        <w:spacing w:before="199" w:after="199"/>
        <w:ind w:left="120"/>
      </w:pPr>
      <w:bookmarkStart w:id="12" w:name="block-102717465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ПРОВЕРЯЕМЫЕ ТРЕБОВАНИЯ К РЕЗУЛЬТАТАМ ОСВОЕНИЯ ОСНОВНОЙ ОБРАЗОВАТЕЛЬНОЙ ПРОГРАММЫ</w:t>
      </w:r>
    </w:p>
    <w:p w:rsidR="004B2CE3" w:rsidRDefault="00420AA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10 КЛАСС </w:t>
      </w:r>
    </w:p>
    <w:p w:rsidR="004B2CE3" w:rsidRDefault="004B2CE3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6"/>
        <w:gridCol w:w="7443"/>
      </w:tblGrid>
      <w:tr w:rsidR="004B2CE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4B2CE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Демонстрировать на </w:t>
            </w:r>
            <w:r>
              <w:rPr>
                <w:rFonts w:ascii="Times New Roman" w:hAnsi="Times New Roman"/>
                <w:color w:val="000000"/>
                <w:sz w:val="24"/>
              </w:rPr>
              <w:t>примерах роль и место физики в формировании современной научной картины мира, в развитии современной техники и технологий, в практической деятельности людей</w:t>
            </w:r>
          </w:p>
        </w:tc>
      </w:tr>
      <w:tr w:rsidR="004B2CE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Учитывать границы применения изученных физических моделей: материальная точка, инерциальная с</w:t>
            </w:r>
            <w:r>
              <w:rPr>
                <w:rFonts w:ascii="Times New Roman" w:hAnsi="Times New Roman"/>
                <w:color w:val="000000"/>
                <w:sz w:val="24"/>
              </w:rPr>
              <w:t>истема отсчёта, абсолютно твёрдое тело, идеальный газ; модели строения газов, жидкостей и твёрдых тел, точечный электрический заряд – при решении физических задач</w:t>
            </w:r>
          </w:p>
        </w:tc>
      </w:tr>
      <w:tr w:rsidR="004B2CE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>Распознавать физические явления (процессы) и объяснять их на основе законов механики, м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>олекулярно-кинетической теории строения вещества и электродинамики: равномерное и равноускоренное прямолинейное движение, свободное падение тел, движение по окружности, инерция, взаимодействие тел; диффузия, броуновское движение, строение жидкостей и твёрд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>ых тел, изменение объёма тел при нагревании (охлаждении), тепловое равновесие, испарение, конденсация, плавление, кристаллизация, кипение, влажность воздуха, повышение давления газа при его нагревании в закрытом сосуде, связь между параметрами состояния га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>за в изопроцессах; электризация тел, взаимодействие зарядов</w:t>
            </w:r>
          </w:p>
        </w:tc>
      </w:tr>
      <w:tr w:rsidR="004B2CE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механическое движение, используя физические величины: координата, путь, перемещение, скорость, ускорение, масса тела, сила, импульс тела, кинетическая энергия, потенциальная энерги</w:t>
            </w:r>
            <w:r>
              <w:rPr>
                <w:rFonts w:ascii="Times New Roman" w:hAnsi="Times New Roman"/>
                <w:color w:val="000000"/>
                <w:sz w:val="24"/>
              </w:rPr>
              <w:t>я, механическая работа, механическая мощность; при описании правильно трактовать физический смысл используемых величин, их обозначения и единицы, находить формулы, связывающие данную физическую величину с другими величинами</w:t>
            </w:r>
          </w:p>
        </w:tc>
      </w:tr>
      <w:tr w:rsidR="004B2CE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 xml:space="preserve">Описывать изученные 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 xml:space="preserve">тепловые свойства тел и тепловые 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lastRenderedPageBreak/>
              <w:t>явления, используя физические величины: давление газа, температура, средняя кинетическая энергия хаотического движения молекул, среднеквадратичная скорость молекул, количество теплоты, внутренняя энергия, работа газа, коэфф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>ициент полезного действия теплового двигателя; при описании правильно трактовать физический смысл используемых величин, их обозначения и единицы, находить формулы, связывающие данную физическую величину с другими величинам</w:t>
            </w:r>
          </w:p>
        </w:tc>
      </w:tr>
      <w:tr w:rsidR="004B2CE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10.6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изученные электри</w:t>
            </w:r>
            <w:r>
              <w:rPr>
                <w:rFonts w:ascii="Times New Roman" w:hAnsi="Times New Roman"/>
                <w:color w:val="000000"/>
                <w:sz w:val="24"/>
              </w:rPr>
              <w:t>ческие свойства вещества и электрические явления (процессы), используя физические величины: электрический заряд, электрическое поле, напряжённость поля, потенциал, разность потенциалов; при описании правильно трактовать физический смысл используемых величи</w:t>
            </w:r>
            <w:r>
              <w:rPr>
                <w:rFonts w:ascii="Times New Roman" w:hAnsi="Times New Roman"/>
                <w:color w:val="000000"/>
                <w:sz w:val="24"/>
              </w:rPr>
              <w:t>н, их обозначения и единицы; указывать формулы, связывающие данную физическую величину с другими величинами</w:t>
            </w:r>
          </w:p>
        </w:tc>
      </w:tr>
      <w:tr w:rsidR="004B2CE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 физические процессы и явления, используя физические законы и принципы: закон всемирного тяготения, I, II и III законы Ньютона, з</w:t>
            </w:r>
            <w:r>
              <w:rPr>
                <w:rFonts w:ascii="Times New Roman" w:hAnsi="Times New Roman"/>
                <w:color w:val="000000"/>
                <w:sz w:val="24"/>
              </w:rPr>
              <w:t>акон сохранения механической энергии, закон сохранения импульса, принцип суперпозиции сил, принцип равноправия инерциальных систем отсчёта; молекулярно-кинетическую теорию строения вещества, газовые законы, связь средней кинетической энергии теплового движ</w:t>
            </w:r>
            <w:r>
              <w:rPr>
                <w:rFonts w:ascii="Times New Roman" w:hAnsi="Times New Roman"/>
                <w:color w:val="000000"/>
                <w:sz w:val="24"/>
              </w:rPr>
              <w:t>ения молекул с абсолютной температурой, первый закон термодинамики; закон сохранения электрического заряда, закон Кулона; при этом различать словесную формулировку закона, его математическое выражение и условия (границы, области) применимости</w:t>
            </w:r>
          </w:p>
        </w:tc>
      </w:tr>
      <w:tr w:rsidR="004B2CE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</w:t>
            </w:r>
            <w:r>
              <w:rPr>
                <w:rFonts w:ascii="Times New Roman" w:hAnsi="Times New Roman"/>
                <w:color w:val="000000"/>
                <w:sz w:val="24"/>
              </w:rPr>
              <w:t>ть основные принципы действия машин, приборов и технических устройств; различать условия их безопасного использования в повседневной жизни</w:t>
            </w:r>
          </w:p>
        </w:tc>
      </w:tr>
      <w:tr w:rsidR="004B2CE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эксперименты по исследованию физических явлений и процессов с использованием прямых и косвенных измер</w:t>
            </w:r>
            <w:r>
              <w:rPr>
                <w:rFonts w:ascii="Times New Roman" w:hAnsi="Times New Roman"/>
                <w:color w:val="000000"/>
                <w:sz w:val="24"/>
              </w:rPr>
              <w:t>ений; при этом формулировать проблему (задачу) и гипотезу учебного эксперимента, собирать установку из предложенного оборудования, проводить опыт и формулировать выводы</w:t>
            </w:r>
          </w:p>
        </w:tc>
      </w:tr>
      <w:tr w:rsidR="004B2CE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Осуществлять прямые и косвенные измерения физических величин; при этом выбирать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оптимальный способ измерения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использовать известные методы оценки погрешностей измерений</w:t>
            </w:r>
          </w:p>
        </w:tc>
      </w:tr>
      <w:tr w:rsidR="004B2CE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10.11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Исследовать зависимости между физическими величинами с использованием прямых измерений; при этом конструировать установку, фиксировать результаты полученной з</w:t>
            </w:r>
            <w:r>
              <w:rPr>
                <w:rFonts w:ascii="Times New Roman" w:hAnsi="Times New Roman"/>
                <w:color w:val="000000"/>
                <w:sz w:val="24"/>
              </w:rPr>
              <w:t>ависимости физических величин в виде таблиц и графиков, делать выводы по результатам исследования</w:t>
            </w:r>
          </w:p>
        </w:tc>
      </w:tr>
      <w:tr w:rsidR="004B2CE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правила безопасного труда при проведении исследований в рамках учебного эксперимента, учебно-исследовательской и проектной деятельности с исп</w:t>
            </w:r>
            <w:r>
              <w:rPr>
                <w:rFonts w:ascii="Times New Roman" w:hAnsi="Times New Roman"/>
                <w:color w:val="000000"/>
                <w:sz w:val="24"/>
              </w:rPr>
              <w:t>ользованием измерительных устройств и лабораторного оборудования</w:t>
            </w:r>
          </w:p>
        </w:tc>
      </w:tr>
      <w:tr w:rsidR="004B2CE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расчётные задачи с явно заданной физической моделью, используя физические законы и принципы; на основе анализа условия задачи выбирать физическую модель, выделять физические вел</w:t>
            </w:r>
            <w:r>
              <w:rPr>
                <w:rFonts w:ascii="Times New Roman" w:hAnsi="Times New Roman"/>
                <w:color w:val="000000"/>
                <w:sz w:val="24"/>
              </w:rPr>
              <w:t>ичины и формулы, необходимые для её решения, проводить расчёты и оценивать реальность полученного значения физической величины</w:t>
            </w:r>
          </w:p>
        </w:tc>
      </w:tr>
      <w:tr w:rsidR="004B2CE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качественные задачи: выстраивать логически непротиворечивую цепочку рассуждений с опорой на изученные законы, закон</w:t>
            </w:r>
            <w:r>
              <w:rPr>
                <w:rFonts w:ascii="Times New Roman" w:hAnsi="Times New Roman"/>
                <w:color w:val="000000"/>
                <w:sz w:val="24"/>
              </w:rPr>
              <w:t>омерности и физические явления</w:t>
            </w:r>
          </w:p>
        </w:tc>
      </w:tr>
      <w:tr w:rsidR="004B2CE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при решении учебных задач современные информационные технологии для поиска, структурирования, интерпретации и представления учебной и научно-популярной информации, полученной из различных источников; </w:t>
            </w:r>
            <w:r>
              <w:rPr>
                <w:rFonts w:ascii="Times New Roman" w:hAnsi="Times New Roman"/>
                <w:color w:val="000000"/>
                <w:sz w:val="24"/>
              </w:rPr>
              <w:t>критически анализировать получаемую информацию</w:t>
            </w:r>
          </w:p>
        </w:tc>
      </w:tr>
      <w:tr w:rsidR="004B2CE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вклада российских и зарубежных учёных-физиков в развитие науки, объяснение процессов окружающего мира, в развитие техники и технологий</w:t>
            </w:r>
          </w:p>
        </w:tc>
      </w:tr>
      <w:tr w:rsidR="004B2CE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теоретические знания по физик</w:t>
            </w:r>
            <w:r>
              <w:rPr>
                <w:rFonts w:ascii="Times New Roman" w:hAnsi="Times New Roman"/>
                <w:color w:val="000000"/>
                <w:sz w:val="24"/>
              </w:rPr>
              <w:t>е в повседневной жизни для обеспечения безопасности при обращении с приборами и техническими устройствами, для сохранения здоровья и соблюдения норм экологического поведения в окружающей среде</w:t>
            </w:r>
          </w:p>
        </w:tc>
      </w:tr>
      <w:tr w:rsidR="004B2CE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>Работать в группе с выполнением различных социальных рол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>ей, планировать работу группы, рационально распределять обязанности и планировать деятельность в нестандартных ситуациях, адекватно оценивать вклад каждого из участников группы в решение рассматриваемой проблемы</w:t>
            </w:r>
          </w:p>
        </w:tc>
      </w:tr>
    </w:tbl>
    <w:p w:rsidR="004B2CE3" w:rsidRDefault="004B2CE3">
      <w:pPr>
        <w:spacing w:after="0"/>
        <w:ind w:left="120"/>
      </w:pPr>
    </w:p>
    <w:p w:rsidR="004B2CE3" w:rsidRDefault="00420AA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11 КЛАСС</w:t>
      </w:r>
    </w:p>
    <w:p w:rsidR="004B2CE3" w:rsidRDefault="004B2CE3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6"/>
        <w:gridCol w:w="7443"/>
      </w:tblGrid>
      <w:tr w:rsidR="004B2CE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4B2CE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Демонстрировать на примерах роль и место физики в формировании современной научной картины мира, в развитии современной техники и технологий, </w:t>
            </w:r>
            <w:r>
              <w:rPr>
                <w:rFonts w:ascii="Times New Roman" w:hAnsi="Times New Roman"/>
                <w:color w:val="000000"/>
                <w:sz w:val="24"/>
              </w:rPr>
              <w:t>в практической деятельности людей, целостность и единство физической картины мира</w:t>
            </w:r>
          </w:p>
        </w:tc>
      </w:tr>
      <w:tr w:rsidR="004B2CE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11.2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Учитывать границы применения изученных физических моделей: точечный электрический заряд, ядерная модель атома, нуклонная модель атомного ядра при решении физических зад</w:t>
            </w:r>
            <w:r>
              <w:rPr>
                <w:rFonts w:ascii="Times New Roman" w:hAnsi="Times New Roman"/>
                <w:color w:val="000000"/>
                <w:sz w:val="24"/>
              </w:rPr>
              <w:t>ач</w:t>
            </w:r>
          </w:p>
        </w:tc>
      </w:tr>
      <w:tr w:rsidR="004B2CE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11.3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физические явления (процессы) и объяснять их на основе законов электродинамики и квантовой физики: электрическая проводимость, тепловое, световое, химическое, магнитное действия тока, взаимодействие магнитов, электромагнитная </w:t>
            </w:r>
            <w:r>
              <w:rPr>
                <w:rFonts w:ascii="Times New Roman" w:hAnsi="Times New Roman"/>
                <w:color w:val="000000"/>
                <w:sz w:val="24"/>
              </w:rPr>
              <w:t>индукция, действие магнитного поля на проводник с током и движущийся заряд, электромагнитные колебания и волны, прямолинейное распространение света, отражение, преломление, интерференция, дифракция и поляризация света, дисперсия света, фотоэлектрический эф</w:t>
            </w:r>
            <w:r>
              <w:rPr>
                <w:rFonts w:ascii="Times New Roman" w:hAnsi="Times New Roman"/>
                <w:color w:val="000000"/>
                <w:sz w:val="24"/>
              </w:rPr>
              <w:t>фект (фотоэффект), световое давление, возникновение линейчатого спектра атома водорода, естественная и искусственная радиоактивность</w:t>
            </w:r>
          </w:p>
        </w:tc>
      </w:tr>
      <w:tr w:rsidR="004B2CE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11.4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изученные свойства вещества (электрические, магнитные, оптические, электрическую проводимость различных сре</w:t>
            </w:r>
            <w:r>
              <w:rPr>
                <w:rFonts w:ascii="Times New Roman" w:hAnsi="Times New Roman"/>
                <w:color w:val="000000"/>
                <w:sz w:val="24"/>
              </w:rPr>
              <w:t>д) и электромагнитные явления (процессы), используя физические величины: электрический заряд, сила тока, электрическое напряжение, электрическое сопротивление, разность потенциалов, ЭДС, работа тока, индукция магнитного поля, сила Ампера, сила Лоренца, инд</w:t>
            </w:r>
            <w:r>
              <w:rPr>
                <w:rFonts w:ascii="Times New Roman" w:hAnsi="Times New Roman"/>
                <w:color w:val="000000"/>
                <w:sz w:val="24"/>
              </w:rPr>
              <w:t>уктивность катушки, энергия электрического и магнитного полей, период и частота колебаний в колебательном контуре, заряд и сила тока в процессе гармонических электромагнитных колебаний, фокусное расстояние и оптическая сила линзы; при описании правильно тр</w:t>
            </w:r>
            <w:r>
              <w:rPr>
                <w:rFonts w:ascii="Times New Roman" w:hAnsi="Times New Roman"/>
                <w:color w:val="000000"/>
                <w:sz w:val="24"/>
              </w:rPr>
              <w:t>актовать физический смысл используемых величин, их обозначения и единицы; указывать формулы, связывающие данную физическую величину с другими величинами</w:t>
            </w:r>
          </w:p>
        </w:tc>
      </w:tr>
      <w:tr w:rsidR="004B2CE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11.5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 xml:space="preserve">Описывать изученные квантовые явления и процессы, используя физические величины: скорость 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 xml:space="preserve">электромагнитных волн, длина волны и частота света, энергия и импульс фотона, период полураспада, энергия связи атомных ядер; при описании правильно трактовать физический смысл используемых величин, их обозначения и единицы; указывать формулы, связывающие 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>данную физическую величину с другими величинами, вычислять значение физической величины</w:t>
            </w:r>
          </w:p>
        </w:tc>
      </w:tr>
      <w:tr w:rsidR="004B2CE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11.6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 физические процессы и явления, используя физические законы и принципы: закон Ома, законы последовательного и параллельного соединения проводников, з</w:t>
            </w:r>
            <w:r>
              <w:rPr>
                <w:rFonts w:ascii="Times New Roman" w:hAnsi="Times New Roman"/>
                <w:color w:val="000000"/>
                <w:sz w:val="24"/>
              </w:rPr>
              <w:t>акон Джоуля – Ленца, закон электромагнитной индукции, закон прямолинейного распространения света, законы отражения света, законы преломления света, уравнение Эйнштейна для фотоэффекта, закон сохране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>ния энергии, закон сохранения импульса, закон сохранения э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>лектрического заряда, закон сохранения массового числа, постулаты Бора, закон радиоактивного распада; при этом различать словесную формулировку закона, его математическое выражение и условия (границы, области) применимости</w:t>
            </w:r>
          </w:p>
        </w:tc>
      </w:tr>
      <w:tr w:rsidR="004B2CE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11.7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направление </w:t>
            </w:r>
            <w:r>
              <w:rPr>
                <w:rFonts w:ascii="Times New Roman" w:hAnsi="Times New Roman"/>
                <w:color w:val="000000"/>
                <w:sz w:val="24"/>
              </w:rPr>
              <w:t>вектора индукции магнитного поля проводника с током, силы Ампера и силы Лоренца</w:t>
            </w:r>
          </w:p>
        </w:tc>
      </w:tr>
      <w:tr w:rsidR="004B2CE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11.8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Строить и описывать изображение, создаваемое плоским зеркалом, тонкой линзой</w:t>
            </w:r>
          </w:p>
        </w:tc>
      </w:tr>
      <w:tr w:rsidR="004B2CE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11.9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Выполнять эксперименты по исследованию физических явлений и процессов с использованием </w:t>
            </w:r>
            <w:r>
              <w:rPr>
                <w:rFonts w:ascii="Times New Roman" w:hAnsi="Times New Roman"/>
                <w:color w:val="000000"/>
                <w:sz w:val="24"/>
              </w:rPr>
              <w:t>прямых и косвенных измерений; при этом формулировать проблему (задачу) и гипотезу учебного эксперимента, собирать установку из предложенного оборудования, проводить опыт и формулировать выводы</w:t>
            </w:r>
          </w:p>
        </w:tc>
      </w:tr>
      <w:tr w:rsidR="004B2CE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11.10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прямые и косвенные измерения физических вел</w:t>
            </w:r>
            <w:r>
              <w:rPr>
                <w:rFonts w:ascii="Times New Roman" w:hAnsi="Times New Roman"/>
                <w:color w:val="000000"/>
                <w:sz w:val="24"/>
              </w:rPr>
              <w:t>ичин; при этом выбирать оптимальный способ измерения и использовать известные методы оценки погрешностей измерений</w:t>
            </w:r>
          </w:p>
        </w:tc>
      </w:tr>
      <w:tr w:rsidR="004B2CE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11.11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Исследовать зависимости физических величин с использованием прямых измерений; при этом конструировать установку, фиксировать результат</w:t>
            </w:r>
            <w:r>
              <w:rPr>
                <w:rFonts w:ascii="Times New Roman" w:hAnsi="Times New Roman"/>
                <w:color w:val="000000"/>
                <w:sz w:val="24"/>
              </w:rPr>
              <w:t>ы полученной зависимости физических величин в виде таблиц и графиков, делать выводы по результатам исследования</w:t>
            </w:r>
          </w:p>
        </w:tc>
      </w:tr>
      <w:tr w:rsidR="004B2CE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11.12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3"/>
                <w:sz w:val="24"/>
              </w:rPr>
              <w:t xml:space="preserve">Соблюдать правила безопасного труда при проведении </w:t>
            </w:r>
            <w:r>
              <w:rPr>
                <w:rFonts w:ascii="Times New Roman" w:hAnsi="Times New Roman"/>
                <w:color w:val="000000"/>
                <w:spacing w:val="3"/>
                <w:sz w:val="24"/>
              </w:rPr>
              <w:lastRenderedPageBreak/>
              <w:t xml:space="preserve">исследований в рамках учебного эксперимента, учебно-исследовательской и проектной </w:t>
            </w:r>
            <w:r>
              <w:rPr>
                <w:rFonts w:ascii="Times New Roman" w:hAnsi="Times New Roman"/>
                <w:color w:val="000000"/>
                <w:spacing w:val="3"/>
                <w:sz w:val="24"/>
              </w:rPr>
              <w:t>деятельности с использованием измерительных устройств и лабораторного оборудования</w:t>
            </w:r>
          </w:p>
        </w:tc>
      </w:tr>
      <w:tr w:rsidR="004B2CE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11.13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расчётные задачи с явно заданной физической моделью, используя физические законы и принципы; на основе анализа условия задачи выбирать физическую модель, выдел</w:t>
            </w:r>
            <w:r>
              <w:rPr>
                <w:rFonts w:ascii="Times New Roman" w:hAnsi="Times New Roman"/>
                <w:color w:val="000000"/>
                <w:sz w:val="24"/>
              </w:rPr>
              <w:t>ять физические величины и формулы, необходимые для её решения, проводить расчёты и оценивать реальность полученного значения физической величины</w:t>
            </w:r>
          </w:p>
        </w:tc>
      </w:tr>
      <w:tr w:rsidR="004B2CE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11.14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качественные задачи: выстраивать логически непротиворечивую цепочку рассуждений с опорой на изуче</w:t>
            </w:r>
            <w:r>
              <w:rPr>
                <w:rFonts w:ascii="Times New Roman" w:hAnsi="Times New Roman"/>
                <w:color w:val="000000"/>
                <w:sz w:val="24"/>
              </w:rPr>
              <w:t>нные законы, закономерности и физические явления</w:t>
            </w:r>
          </w:p>
        </w:tc>
      </w:tr>
      <w:tr w:rsidR="004B2CE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11.15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при решении учебных задач современные информационные технологии для поиска, структурирования, интерпретации и представления учебной и научно-популярной информации, полученной из различных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источников; критически анализировать получаемую информацию</w:t>
            </w:r>
          </w:p>
        </w:tc>
      </w:tr>
      <w:tr w:rsidR="004B2CE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11.16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принципы действия машин, приборов и технических устройств; различать условия их безопасного использования в повседневной жизни</w:t>
            </w:r>
          </w:p>
        </w:tc>
      </w:tr>
      <w:tr w:rsidR="004B2CE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11.17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Приводить примеры вклада российских и </w:t>
            </w:r>
            <w:r>
              <w:rPr>
                <w:rFonts w:ascii="Times New Roman" w:hAnsi="Times New Roman"/>
                <w:color w:val="000000"/>
                <w:sz w:val="24"/>
              </w:rPr>
              <w:t>зарубежных учёных-физиков в развитие науки, в объяснение процессов окружающего мира, в развитие техники и технологий</w:t>
            </w:r>
          </w:p>
        </w:tc>
      </w:tr>
      <w:tr w:rsidR="004B2CE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11.18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теоретические знания по физике в повседневной жизни для обеспечения безопасности при обращении с приборами и технически</w:t>
            </w:r>
            <w:r>
              <w:rPr>
                <w:rFonts w:ascii="Times New Roman" w:hAnsi="Times New Roman"/>
                <w:color w:val="000000"/>
                <w:sz w:val="24"/>
              </w:rPr>
              <w:t>ми устройствами, для сохранения здоровья и соблюдения норм экологического поведения в окружающей среде</w:t>
            </w:r>
          </w:p>
        </w:tc>
      </w:tr>
      <w:tr w:rsidR="004B2CE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11.19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Работать в группе с выполнением различных социальных ролей, планировать работу группы, рационально распределять обязанности и планировать деятельн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ость в нестандартных ситуациях, адекватно оценивать вклад каждого из участников группы в решение рассматриваемой проблемы</w:t>
            </w:r>
          </w:p>
        </w:tc>
      </w:tr>
    </w:tbl>
    <w:p w:rsidR="004B2CE3" w:rsidRDefault="004B2CE3">
      <w:pPr>
        <w:sectPr w:rsidR="004B2CE3">
          <w:pgSz w:w="11906" w:h="16383"/>
          <w:pgMar w:top="1134" w:right="850" w:bottom="1134" w:left="1701" w:header="720" w:footer="720" w:gutter="0"/>
          <w:cols w:space="720"/>
        </w:sectPr>
      </w:pPr>
    </w:p>
    <w:p w:rsidR="004B2CE3" w:rsidRDefault="00420AA9">
      <w:pPr>
        <w:spacing w:before="199" w:after="199"/>
        <w:ind w:left="120"/>
      </w:pPr>
      <w:bookmarkStart w:id="13" w:name="block-102717466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4B2CE3" w:rsidRDefault="004B2CE3">
      <w:pPr>
        <w:spacing w:before="199" w:after="199"/>
        <w:ind w:left="120"/>
      </w:pPr>
    </w:p>
    <w:p w:rsidR="004B2CE3" w:rsidRDefault="00420AA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4B2CE3" w:rsidRDefault="004B2CE3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84"/>
        <w:gridCol w:w="3067"/>
        <w:gridCol w:w="5068"/>
      </w:tblGrid>
      <w:tr w:rsidR="004B2CE3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раздела </w:t>
            </w: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элемента 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элементы содержания </w:t>
            </w:r>
          </w:p>
        </w:tc>
      </w:tr>
      <w:tr w:rsidR="004B2CE3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ФИЗИКА И МЕТОДЫ НАУЧНОГО ПОЗНАНИЯ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Физика – наука о природе. Научные методы познания окружающего мира. Роль эксперимента и теории в процессе познания природы. Эксперимент в физике 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физических явлений и процессов. Научные гипотезы. Физические законы и теории. Границы применимости физических законов. Принцип соответствия. Роль и место физики в формировании современной научной картины мира, в практической деятельности люде</w:t>
            </w:r>
            <w:r>
              <w:rPr>
                <w:rFonts w:ascii="Times New Roman" w:hAnsi="Times New Roman"/>
                <w:color w:val="000000"/>
                <w:sz w:val="24"/>
              </w:rPr>
              <w:t>й</w:t>
            </w:r>
          </w:p>
        </w:tc>
      </w:tr>
      <w:tr w:rsidR="004B2CE3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МЕХАНИКА</w:t>
            </w:r>
          </w:p>
        </w:tc>
      </w:tr>
      <w:tr w:rsidR="004B2CE3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КИНЕМАТИКА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Механическое движение. Относительность механического движения. Система отсчёта. Траектория 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Перемещение, скорость (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средняя скорость,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мгновенная скорость) и ускорение материальной точки, их проекции на оси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координат. Сложение перемещений и сложение скоростей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Равномерное и равноускоренное прямолинейное движение. Графики зависимости координат, скорости, ускорения, пути и перемещения материальной точки от времени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Свободное падение. </w:t>
            </w:r>
            <w:r>
              <w:rPr>
                <w:rFonts w:ascii="Times New Roman" w:hAnsi="Times New Roman"/>
                <w:color w:val="000000"/>
                <w:sz w:val="24"/>
              </w:rPr>
              <w:t>Ускорение свободного падения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2.1.5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Криволинейное движение. Равномерное движение материальной точки по окружности. Угловая скорость, линейная скорость. Период и частота. Центростремительное ускорение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2.1.6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Технические устройства: спидометр, движение </w:t>
            </w:r>
            <w:r>
              <w:rPr>
                <w:rFonts w:ascii="Times New Roman" w:hAnsi="Times New Roman"/>
                <w:color w:val="000000"/>
                <w:sz w:val="24"/>
              </w:rPr>
              <w:t>снарядов, цепные и ременные передачи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2.1.7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Практические работы. Измерение мгновенной скорости. Исследование соотношения между путями, пройденными телом за последовательные равные промежутки времени при равноускоренном движении с начальной скоростью, равн</w:t>
            </w:r>
            <w:r>
              <w:rPr>
                <w:rFonts w:ascii="Times New Roman" w:hAnsi="Times New Roman"/>
                <w:color w:val="000000"/>
                <w:sz w:val="24"/>
              </w:rPr>
              <w:t>ой нулю. Изучение движения шарика в вязкой жидкости. Изучение движения тела, брошенного горизонтально</w:t>
            </w:r>
          </w:p>
        </w:tc>
      </w:tr>
      <w:tr w:rsidR="004B2CE3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ДИНАМИКА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Принцип относительности Галилея. Первый закон Ньютона. Инерциальные системы отсчёта 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Масса тела. Сила. Принцип суперпозиции </w:t>
            </w:r>
            <w:r>
              <w:rPr>
                <w:rFonts w:ascii="Times New Roman" w:hAnsi="Times New Roman"/>
                <w:color w:val="000000"/>
                <w:sz w:val="24"/>
              </w:rPr>
              <w:t>сил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Второй закон Ньютона для материальной точки в инерциальной системе отсчёта (ИСО). Третий закон Ньютона для материальных точек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2.2.4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Закон всемирного тяготения. Сила тяжести. Первая космическая скорость. Вес тела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2.2.5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Сила упругости. Закон </w:t>
            </w:r>
            <w:r>
              <w:rPr>
                <w:rFonts w:ascii="Times New Roman" w:hAnsi="Times New Roman"/>
                <w:color w:val="000000"/>
                <w:sz w:val="24"/>
              </w:rPr>
              <w:t>Гука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2.2.6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Сила трения. Сухое трение. Сила трения скольжения и сила трения покоя. Коэффициент трения. Сила сопротивления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 движении тела в жидкости или газе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2.2.7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Поступательное и вращательное движение абсолютно твёрдого тела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2.2.8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keepNext/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Момент силы </w:t>
            </w:r>
            <w:r>
              <w:rPr>
                <w:rFonts w:ascii="Times New Roman" w:hAnsi="Times New Roman"/>
                <w:color w:val="000000"/>
                <w:sz w:val="24"/>
              </w:rPr>
              <w:t>относительно оси вращения. Плечо силы. Условия равновесия твёрдого тела в ИСО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2.2.9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устройства: подшипники, движение искусственных спутников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2.2.10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Практические работы.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Изучение движения бруска по наклонной плоскости под действием нескольких сил. Исследование зависимости сил упругости, возникающих в деформируемой пружине и резиновом образце, от величины их деформации. Исследование условий равновесия твёрдого тела, имеюще</w:t>
            </w:r>
            <w:r>
              <w:rPr>
                <w:rFonts w:ascii="Times New Roman" w:hAnsi="Times New Roman"/>
                <w:color w:val="000000"/>
                <w:sz w:val="24"/>
              </w:rPr>
              <w:t>го ось вращения</w:t>
            </w:r>
          </w:p>
        </w:tc>
      </w:tr>
      <w:tr w:rsidR="004B2CE3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ЗАКОНЫ СОХРАНЕНИЯ В МЕХАНИКЕ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keepNext/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Импульс материальной точки, системы материальных точек. Импульс силы и изменение импульса тела 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keepNext/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Закон сохранения импульса в ИСО. Реактивное движение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силы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Мощность силы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Кинетическая энергия материальной точки. Теорема о кинетической энергии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Потенциальная энергия. Потенциальная энергия упруго деформированной пружины. Потенциальная энергия тела вблизи поверхности Земли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Потенциальные 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непотенциальные силы. Связь работы непотенциальных сил с изменением механической энергии системы тел. Закон сохранения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механической энергии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keepNext/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Упругие и неупругие столкновения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Технические устройства: движение ракет, водомёт, копер, пружинный </w:t>
            </w:r>
            <w:r>
              <w:rPr>
                <w:rFonts w:ascii="Times New Roman" w:hAnsi="Times New Roman"/>
                <w:color w:val="000000"/>
                <w:sz w:val="24"/>
              </w:rPr>
              <w:t>пистолет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2.3.10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Практические работы. Изучение связи скоростей тел при неупругом ударе. Исследование связи работы силы с изменением механической энергии тела</w:t>
            </w:r>
          </w:p>
        </w:tc>
      </w:tr>
      <w:tr w:rsidR="004B2CE3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МОЛЕКУЛЯРНАЯ ФИЗИКА И ТЕРМОДИНАМИКА</w:t>
            </w:r>
          </w:p>
        </w:tc>
      </w:tr>
      <w:tr w:rsidR="004B2CE3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ОСНОВЫ МОЛЕКУЛЯРНО-КИНЕТИЧЕСКОЙ ТЕОРИИ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3.1.1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keepNext/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положения молекулярно-кинетической теории. Броуновское движение. Диффузия. Характер движения и взаимодействия частиц вещества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3.1.2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keepNext/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Модели строения газов, жидкостей и твёрдых тел и объяснение свойств вещества на основе этих моделей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3.1.3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Масса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молекул. Количество вещества. Постоянная Авогадро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3.1.4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Тепловое равновесие. Температура и её измерение. Шкала температур Цельсия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3.1.5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Модель идеального газа. Основное уравнение молекулярно-кинетической теории идеального газа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3.1.6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Абсолютная </w:t>
            </w:r>
            <w:r>
              <w:rPr>
                <w:rFonts w:ascii="Times New Roman" w:hAnsi="Times New Roman"/>
                <w:color w:val="000000"/>
                <w:sz w:val="24"/>
              </w:rPr>
              <w:t>температура как мера средней кинетической энергии теплового движения частиц газа. Шкала температур Кельвина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3.1.7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Уравнение Клапейрона – Менделеева. Закон Дальтона 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3.1.8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keepNext/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Газовые законы. Изопроцессы в идеальном газе с постоянным количеством вещества: </w:t>
            </w:r>
            <w:r>
              <w:rPr>
                <w:rFonts w:ascii="Times New Roman" w:hAnsi="Times New Roman"/>
                <w:color w:val="000000"/>
                <w:sz w:val="24"/>
              </w:rPr>
              <w:t>изотерма, изохора, изобара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3.1.9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устройства: термометр, барометр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3.1.10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Практические работы. Измерение массы воздуха в классной комнате. Исследование зависимости между параметрами состояния разреженного газа</w:t>
            </w:r>
          </w:p>
        </w:tc>
      </w:tr>
      <w:tr w:rsidR="004B2CE3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ОСНОВЫ ТЕРМОДИНАМИКИ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3.2.1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Термодинамическая система. Внутренняя энергия термодинамической системы и способы её изменения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3.2.2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Количество теплоты и работа. Внутренняя энергия одноатомного идеального газа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3.2.3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теплопередачи: теплопроводность, конвекция, излучение. Теплоёмкость тела. Удельная теплоёмкость вещества. Расчёт количества теплоты при теплопередаче 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3.2.4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Первый закон термодинамики. Применение первого закона термодинамики к изопроцессам. </w:t>
            </w:r>
            <w:r>
              <w:rPr>
                <w:rFonts w:ascii="Times New Roman" w:hAnsi="Times New Roman"/>
                <w:color w:val="000000"/>
                <w:sz w:val="24"/>
              </w:rPr>
              <w:t>Графическая интерпретация работы газа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3.2.5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Тепловые машины. Принципы действия тепловых машин. Преобразования энергии в тепловых машинах. Коэффициент полезного действия (далее – КПД) тепловой машины. Цикл Карно и его КПД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3.2.6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Второй закон термодинамик</w:t>
            </w:r>
            <w:r>
              <w:rPr>
                <w:rFonts w:ascii="Times New Roman" w:hAnsi="Times New Roman"/>
                <w:color w:val="000000"/>
                <w:sz w:val="24"/>
              </w:rPr>
              <w:t>и. Необратимость процессов в природе. Тепловые двигатели. Экологические проблемы теплоэнергетики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3.2.7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устройства: двигатель внутреннего сгорания, бытовой холодильник, кондиционер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3.2.8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Практические работы. Измерение удельной теплоёмкости</w:t>
            </w:r>
          </w:p>
        </w:tc>
      </w:tr>
      <w:tr w:rsidR="004B2CE3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АГРЕГАТНЫЕ СОСТОЯНИЯ ВЕЩЕСВА. ФАЗОВЫЕ ПЕРЕХОДЫ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3.3.1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Парообразование и конденсация. Испарение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lastRenderedPageBreak/>
              <w:t>и кипение. Удельная теплота парообразования. Зависимость температуры кипения от давления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3.3.2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Абсолютная и относительная влажность воздуха. Насыщенный </w:t>
            </w:r>
            <w:r>
              <w:rPr>
                <w:rFonts w:ascii="Times New Roman" w:hAnsi="Times New Roman"/>
                <w:color w:val="000000"/>
                <w:sz w:val="24"/>
              </w:rPr>
              <w:t>пар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3.3.3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Твёрдое тело. Кристаллические и аморфные тела. Анизотропия свойств кристаллов. Жидкие кристаллы. Современные материалы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3.3.4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Плавление и кристаллизация. Удельная теплота плавления. Сублимация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3.3.5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теплового баланса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3.3.6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устройства: гигрометр и психрометр, калориметр, технологии получения современных материалов, в том числе наноматериалов, и нанотехнологии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3.3.7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keepNext/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Практические работы. Измерение влажности воздуха</w:t>
            </w:r>
          </w:p>
        </w:tc>
      </w:tr>
      <w:tr w:rsidR="004B2CE3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ЭЛЕКТРОДИНАМИКА</w:t>
            </w:r>
          </w:p>
        </w:tc>
      </w:tr>
      <w:tr w:rsidR="004B2CE3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ЭЛЕКТРОСТАТИКА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keepNext/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Электризация тел. Электрический заряд. Два вида электрических зарядов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keepNext/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Проводники, диэлектрики и полупроводники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Закон сохранения электрического заряда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Взаимодействие зарядов. Закон Кулона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Электрическое поле. Напряжённость </w:t>
            </w:r>
            <w:r>
              <w:rPr>
                <w:rFonts w:ascii="Times New Roman" w:hAnsi="Times New Roman"/>
                <w:color w:val="000000"/>
                <w:sz w:val="24"/>
              </w:rPr>
              <w:t>электрического поля. Принцип суперпозиции. Линии напряжённости электрического поля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сил электростатического поля. Потенциал. Разность потенциалов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Проводники и диэлектрики в постоянном электрическом поле. Диэлектрическая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проницаемость 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4.1.8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keepNext/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Электроёмкость. Конденсатор. Электроёмкость плоского конденсатора. Энергия заряженного конденсатора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4.1.9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Технические устройства: электроскоп, электрометр, электростатическая защита, заземление электроприборов, конденсатор, ксерокс, струйный </w:t>
            </w:r>
            <w:r>
              <w:rPr>
                <w:rFonts w:ascii="Times New Roman" w:hAnsi="Times New Roman"/>
                <w:color w:val="000000"/>
                <w:sz w:val="24"/>
              </w:rPr>
              <w:t>принтер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4.1.10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Практические работы. Измерение электроёмкости конденсатора</w:t>
            </w:r>
          </w:p>
        </w:tc>
      </w:tr>
      <w:tr w:rsidR="004B2CE3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ПОСТОЯННЫЙ ЭЛЕКТРИЧЕСКИЙ ТОК. ТОКИ В РАЗЛИЧНЫХ СРЕДАХ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Условия существования постоянного электрического тока. Источники тока. Сила тока. Постоянный ток 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keepNext/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Напряжение. Закон Ома для участка цепи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Электрическое сопротивление. Удельное сопротивление вещества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Последовательное, параллельное, смешанное соединение проводников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электрического тока. Закон Джоуля – Ленца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Мощность </w:t>
            </w:r>
            <w:r>
              <w:rPr>
                <w:rFonts w:ascii="Times New Roman" w:hAnsi="Times New Roman"/>
                <w:color w:val="000000"/>
                <w:sz w:val="24"/>
              </w:rPr>
              <w:t>электрического тока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электродвижущая сила (далее – ЭДС) и внутреннее сопротивление источника тока. Закон Ома для полной (замкнутой) электрической цепи. Короткое замыкание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Электронная проводимость твёрдых металлов. Зависимость сопротивления м</w:t>
            </w:r>
            <w:r>
              <w:rPr>
                <w:rFonts w:ascii="Times New Roman" w:hAnsi="Times New Roman"/>
                <w:color w:val="000000"/>
                <w:sz w:val="24"/>
              </w:rPr>
              <w:t>еталлов от температуры. Сверхпроводимость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Электрический ток в вакууме. Свойства электронных пучков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Полупроводники. Собственная и примесная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проводимость полупроводников. Свойства p-n перехода. Полупроводниковые приборы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4.2.11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Электрический ток в электролитах. Электролитическая диссоциация. Электролиз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4.2.12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Электрический ток в газах. Самостоятельный и несамостоятельный разряд. Различные типы самостоятельного разряда. Молния. Плазма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4.2.13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Технические устройства: амперметр, </w:t>
            </w:r>
            <w:r>
              <w:rPr>
                <w:rFonts w:ascii="Times New Roman" w:hAnsi="Times New Roman"/>
                <w:color w:val="000000"/>
                <w:sz w:val="24"/>
              </w:rPr>
              <w:t>вольтметр, реостат, источники тока, электронагревательные приборы, электроосветительные приборы, термометр сопротивления, вакуумный диод, термисторы и фоторезисторы, полупроводниковый диод, гальваника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4.2.14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Практические работы. Изучение смешанного соеди</w:t>
            </w:r>
            <w:r>
              <w:rPr>
                <w:rFonts w:ascii="Times New Roman" w:hAnsi="Times New Roman"/>
                <w:color w:val="000000"/>
                <w:sz w:val="24"/>
              </w:rPr>
              <w:t>нения резисторов.</w:t>
            </w:r>
          </w:p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ЭДС источника тока и его внутреннего сопротивления. Наблюдение электролиза</w:t>
            </w:r>
          </w:p>
        </w:tc>
      </w:tr>
    </w:tbl>
    <w:p w:rsidR="004B2CE3" w:rsidRDefault="004B2CE3">
      <w:pPr>
        <w:spacing w:after="0"/>
        <w:ind w:left="120"/>
      </w:pPr>
    </w:p>
    <w:p w:rsidR="004B2CE3" w:rsidRDefault="00420AA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4B2CE3" w:rsidRDefault="004B2CE3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84"/>
        <w:gridCol w:w="3389"/>
        <w:gridCol w:w="4746"/>
      </w:tblGrid>
      <w:tr w:rsidR="004B2CE3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раздела </w:t>
            </w: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Кодпроверяемого элемента 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элементы содержания </w:t>
            </w:r>
          </w:p>
        </w:tc>
      </w:tr>
      <w:tr w:rsidR="004B2CE3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ЭЛЕКТРОДИНАМИКА</w:t>
            </w:r>
          </w:p>
        </w:tc>
      </w:tr>
      <w:tr w:rsidR="004B2CE3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МАГНИТНОЕ ПОЛЕ. ЭЛЕКТРОМАГНИТНАЯ ИНДУКЦИЯ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Постоянные магниты. Взаимодействие постоянных магнитов 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Магнитное поле. Вектор магнитной индукции. Принцип суперпозиции. Линии магнитной индукции. Картина линий магнитной индукции поля постоянных магнитов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Магнитное поле проводника 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током. Картина линий поля длинного прямого проводника и замкнутого кольцевого проводника, катушки с током. Опыт Эрстеда. Взаимодействие проводников с током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Сила Ампера, её модуль и направление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Сила Лоренца, её модуль и направление. </w:t>
            </w:r>
            <w:r>
              <w:rPr>
                <w:rFonts w:ascii="Times New Roman" w:hAnsi="Times New Roman"/>
                <w:color w:val="000000"/>
                <w:sz w:val="24"/>
              </w:rPr>
              <w:t>Движение заряженной частицы в однородном магнитном поле. Работа силы Лоренца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4.3.6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Явление электромагнитной индукции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4.3.7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Поток вектора магнитной индукции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4.3.8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ЭДС индукции. Закон электромагнитной индукции Фарадея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4.3.9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Вихревое электрическое </w:t>
            </w:r>
            <w:r>
              <w:rPr>
                <w:rFonts w:ascii="Times New Roman" w:hAnsi="Times New Roman"/>
                <w:color w:val="000000"/>
                <w:sz w:val="24"/>
              </w:rPr>
              <w:t>поле. ЭДС индукции в проводнике, движущемся поступательно в однородном магнитном поле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4.3.10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Правило Ленца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Индуктивность. Явление самоиндукции. ЭДС самоиндукции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Энергия магнитного поля катушки с током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4.3.13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Электромагнитное поле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4.3.14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Технические устройства: постоянные магниты, электромагниты, электродвигатель, ускорители элементарных частиц, индукционная печь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4.3.15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Практические работы.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Изучение магнитного поля катушки с током. Исследование действия постоянного магнита на рамку с током. Исследование явления электромагнитной индукции</w:t>
            </w:r>
          </w:p>
        </w:tc>
      </w:tr>
      <w:tr w:rsidR="004B2CE3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КОЛЕБАНИЯ И ВОЛНЫ</w:t>
            </w:r>
          </w:p>
        </w:tc>
      </w:tr>
      <w:tr w:rsidR="004B2CE3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МЕХАНИЧЕСКИЕ И ЭЛЕКТРОМАГНИТНЫЕ КОЛЕБАНИЯ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Колебательная система.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Свободные колебания. Гармонические колебания. Период, частота, амплитуда и фаза колебаний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keepNext/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Пружинный маятник. Математический маятник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5.1.3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гармонических колебаний. Кинематическое и динамическое описание колебательного движения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5.1.4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Превращение энергии при гармонических колебаниях. Связь амплитуды колебаний исходной величины с амплитудами колебаний её скорости и ускорения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5.1.5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Колебательный контур. Свободные электромагнитные колебания в идеальном колебательном контуре. Аналогия меж</w:t>
            </w:r>
            <w:r>
              <w:rPr>
                <w:rFonts w:ascii="Times New Roman" w:hAnsi="Times New Roman"/>
                <w:color w:val="000000"/>
                <w:sz w:val="24"/>
              </w:rPr>
              <w:t>ду механическими и электромагнитными колебаниями. Формула Томсона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5.1.6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Закон сохранения энергии в идеальном колебательном контуре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5.1.7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Вынужденные механические колебания. Резонанс. Резонансная кривая. Вынужденные электромагнитные колебания.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5.1.8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Переменный ток. Синусоидальный переменный ток.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5.1.9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Мощность переменного тока. Амплитудное и действующее значение силы тока и напряжения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5.1.10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Трансформатор. Производство, передача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 потребление электрической энергии. Экологические риски при производ</w:t>
            </w:r>
            <w:r>
              <w:rPr>
                <w:rFonts w:ascii="Times New Roman" w:hAnsi="Times New Roman"/>
                <w:color w:val="000000"/>
                <w:sz w:val="24"/>
              </w:rPr>
              <w:t>стве электрической энергии. Культура использования электроэнергии в повседневной жизни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5.1.11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устройства: сейсмограф, электрический звонок, линии электропередач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5.1.12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Практические работы.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Исследование зависимости периода малых колебаний груза на нити от длины нити и массы груза. Исследование переменного тока в цепи из последовательно соединённых конденсатора, катушки и резистора</w:t>
            </w:r>
          </w:p>
        </w:tc>
      </w:tr>
      <w:tr w:rsidR="004B2CE3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МЕХАНИЧЕСКИЕ И ЭЛЕКТРОМАГНИТНЫЕ ВОЛНЫ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Механические волны, условия распространения. Период. Скорость распространения и длина волны. Поперечные и продольные волны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Интерференция и дифракция механических волн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5.2.3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Звук. Скорость звука. Громкость звука. Высота тона. Тембр звука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5.2.4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Электромагнитные волны. Условия излучения электромагнитных волн. Взаимная ориентация векторов E, B и </w:t>
            </w:r>
            <w:r>
              <w:rPr>
                <w:rFonts w:ascii="Times New Roman" w:hAnsi="Times New Roman"/>
                <w:color w:val="000000"/>
                <w:sz w:val="24"/>
              </w:rPr>
              <w:t>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электромагнитной волне в вакууме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5.2.5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электромагнитных волн: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отражение, преломление, поляризация, дифракция, интерференция. Скорость электромагнитных волн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5.2.6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Шкала электромагнитных волн. Применение электромагнитных волн в технике и быту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5.2.7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Принципы радиосвязи и телевидения.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Радиолокация. Электромагнитное </w:t>
            </w:r>
            <w:r>
              <w:rPr>
                <w:rFonts w:ascii="Times New Roman" w:hAnsi="Times New Roman"/>
                <w:color w:val="000000"/>
                <w:sz w:val="24"/>
              </w:rPr>
              <w:t>загрязнение окружающей среды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5.2.8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keepNext/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устройства: музыкальные инструменты, ультразвуковая диагностика в технике и медицине, радар, радиоприёмник, телевизор, антенна, телефон, СВЧ-печь</w:t>
            </w:r>
          </w:p>
        </w:tc>
      </w:tr>
      <w:tr w:rsidR="004B2CE3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ОПТИКА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 xml:space="preserve">Прямолинейное распространение света в 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>однородной среде. Луч света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Отражение света. Законы отражения света. </w:t>
            </w:r>
            <w:r>
              <w:rPr>
                <w:rFonts w:ascii="Times New Roman" w:hAnsi="Times New Roman"/>
                <w:color w:val="000000"/>
                <w:spacing w:val="-10"/>
                <w:sz w:val="24"/>
              </w:rPr>
              <w:t>Построение изображений в плоском зеркале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5.3.3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10"/>
                <w:sz w:val="24"/>
              </w:rPr>
              <w:t xml:space="preserve">Преломление света. Законы преломления света. </w:t>
            </w:r>
            <w:r>
              <w:rPr>
                <w:rFonts w:ascii="Times New Roman" w:hAnsi="Times New Roman"/>
                <w:color w:val="000000"/>
                <w:sz w:val="24"/>
              </w:rPr>
              <w:t>Абсолютный показатель преломления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5.3.4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10"/>
                <w:sz w:val="24"/>
              </w:rPr>
              <w:t xml:space="preserve">Полное внутреннее отражение.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Предельный </w:t>
            </w:r>
            <w:r>
              <w:rPr>
                <w:rFonts w:ascii="Times New Roman" w:hAnsi="Times New Roman"/>
                <w:color w:val="000000"/>
                <w:sz w:val="24"/>
              </w:rPr>
              <w:t>угол полного внутреннего отражения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5.3.5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Дисперсия света. Сложный состав белого света. Цвет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5.3.6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Собирающие и рассеивающие линзы. Тонкая линза. Фокусное расстояние и оптическая сила тонкой линзы. Построение изображений в собирающих и рассеивающих линз</w:t>
            </w:r>
            <w:r>
              <w:rPr>
                <w:rFonts w:ascii="Times New Roman" w:hAnsi="Times New Roman"/>
                <w:color w:val="000000"/>
                <w:sz w:val="24"/>
              </w:rPr>
              <w:t>ах. Формула тонкой линзы. Увеличение, даваемое линзой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5.3.7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Пределы применимости геометрической оптики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5.3.8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Интерференция света. Когерентные источники. Условия наблюдения максимумов и минимумов в интерференционной картине от двух синфазных когерентных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источников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5.3.9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Дифракция света. Дифракционная решётка. Условие наблюдения главных максимумов при падении монохроматического света на дифракционную решётку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5.3.10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Поляризация света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5.3.11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устройства: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очки, лупа, фотоаппарат, проекционный аппарат, микроскоп, телескоп, волоконная оптика, дифракционная решётка, поляроид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5.3.12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Практические работы. Измерение показателя преломления. Исследование свойств изображений в линзах. Наблюдение дисперсии света</w:t>
            </w:r>
          </w:p>
        </w:tc>
      </w:tr>
      <w:tr w:rsidR="004B2CE3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СПЕЦИАЛЬНОЙ ТЕОРИИ ОТНОСИТЕЛЬНОСТИ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Границы применимости классической механики. Постулаты теории относительности: инвариантность модуля скорости света в вакууме, принцип относительности Эйнштейна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keepNext/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Относительность одновременности.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Замедление времени и сокращение длины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Энергия и импульс свободной частицы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Связь массы с энергией и импульсом свободной частицы. Энергия покоя свободной частицы</w:t>
            </w:r>
          </w:p>
        </w:tc>
      </w:tr>
      <w:tr w:rsidR="004B2CE3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КВАНТОВАЯ ФИЗИКА</w:t>
            </w:r>
          </w:p>
        </w:tc>
      </w:tr>
      <w:tr w:rsidR="004B2CE3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КВАНТОВОЙ ОПТИКИ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Фотоны. Формула Планка </w:t>
            </w:r>
            <w:r>
              <w:rPr>
                <w:rFonts w:ascii="Times New Roman" w:hAnsi="Times New Roman"/>
                <w:color w:val="000000"/>
                <w:sz w:val="24"/>
              </w:rPr>
              <w:t>связи энергии фотона с его частотой. Энергия и импульс фотона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keepNext/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Открытие и исследование фотоэффекта.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Опыты А.Г. Столетова. Законы фотоэффекта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7.1.3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Эйнштейна для фотоэффекта. «Красная граница» фотоэффекта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7.1.4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Давление света. Опыты </w:t>
            </w:r>
            <w:r>
              <w:rPr>
                <w:rFonts w:ascii="Times New Roman" w:hAnsi="Times New Roman"/>
                <w:color w:val="000000"/>
                <w:sz w:val="24"/>
              </w:rPr>
              <w:t>П.Н. Лебедева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7.1.5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Химическое действие света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7.1.6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устройства: фотоэлемент, фотодатчик, солнечная батарея, светодиод</w:t>
            </w:r>
          </w:p>
        </w:tc>
      </w:tr>
      <w:tr w:rsidR="004B2CE3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АТОМА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Модель атома Томсона. Опыты Резерфорда по исследованию строения атома. Планетарная модель </w:t>
            </w:r>
            <w:r>
              <w:rPr>
                <w:rFonts w:ascii="Times New Roman" w:hAnsi="Times New Roman"/>
                <w:color w:val="000000"/>
                <w:sz w:val="24"/>
              </w:rPr>
              <w:t>атома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Постулаты Бора. Излучение и поглощение фотонов при переходе атома с одного уровня энергии на другой. Виды спектров. Спектр уровней энергии атома водорода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7.2.3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Волновые свойства частиц. Волны де Бройля. Корпускулярно-волновой дуализм. </w:t>
            </w:r>
            <w:r>
              <w:rPr>
                <w:rFonts w:ascii="Times New Roman" w:hAnsi="Times New Roman"/>
                <w:color w:val="000000"/>
                <w:sz w:val="24"/>
              </w:rPr>
              <w:t>Дифракция электронов на кристаллах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7.2.4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Спонтанное и вынужденное излучение. Устройство и принцип работы лазера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7.2.5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устройства: спектральный анализ (спектроскоп), лазер, квантовый компьютер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7.2.6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Практические работы. Наблюдение </w:t>
            </w:r>
            <w:r>
              <w:rPr>
                <w:rFonts w:ascii="Times New Roman" w:hAnsi="Times New Roman"/>
                <w:color w:val="000000"/>
                <w:sz w:val="24"/>
              </w:rPr>
              <w:t>линейчатого спектра</w:t>
            </w:r>
          </w:p>
        </w:tc>
      </w:tr>
      <w:tr w:rsidR="004B2CE3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АТОМНОЕ ЯДРО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Методы наблюдения и регистрации элементарных частиц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Открытие радиоактивности.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Опыты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lastRenderedPageBreak/>
              <w:t xml:space="preserve">Резерфорда по определению состава радиоактивного излучения. Свойства альфа-, бета-, гамма-излучения. Влияние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радиоактивности на живые организмы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7.3.3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Открытие протона и нейтрона. Нуклонная модель ядра Гейзенберга – Иваненко. Заряд ядра. Массовое число ядра. Изотопы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7.3.4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Альфа-распад. Электронный и позитронный бета-распад. Гамма-излучение. Закон </w:t>
            </w:r>
            <w:r>
              <w:rPr>
                <w:rFonts w:ascii="Times New Roman" w:hAnsi="Times New Roman"/>
                <w:color w:val="000000"/>
                <w:sz w:val="24"/>
              </w:rPr>
              <w:t>радиоактивного распада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7.3.5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Энергия связи нуклонов в ядре. Ядерные силы. Дефект массы ядра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7.3.6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Ядерные реакции. Деление и синтез ядер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7.3.7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Ядерный реактор. Термоядерный синтез. Проблемы и перспективы ядерной энергетики. Экологические аспекты </w:t>
            </w:r>
            <w:r>
              <w:rPr>
                <w:rFonts w:ascii="Times New Roman" w:hAnsi="Times New Roman"/>
                <w:color w:val="000000"/>
                <w:sz w:val="24"/>
              </w:rPr>
              <w:t>ядерной энергетики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7.3.8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Элементарные частицы. Открытие позитрона. Фундаментальные взаимодействия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7.3.9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устройства: дозиметр, камера Вильсона, ядерный реактор, атомная бомба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7.3.10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Практические работы. Исследование треков частиц (по </w:t>
            </w:r>
            <w:r>
              <w:rPr>
                <w:rFonts w:ascii="Times New Roman" w:hAnsi="Times New Roman"/>
                <w:color w:val="000000"/>
                <w:sz w:val="24"/>
              </w:rPr>
              <w:t>готовым фотографиям)</w:t>
            </w:r>
          </w:p>
        </w:tc>
      </w:tr>
      <w:tr w:rsidR="004B2CE3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АСТРОФИЗИКИ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 звёздного неба. Созвездия, яркие звёзды, планеты, их видимое движение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Солнечная система. Планеты земной группы. Планеты-гиганты и их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спутники, карликовые планеты. Малые тела Солнечной системы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Солнце, фотосфера и атмосфера. Солнечная активность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Источник энергии Солнца и звёзд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Звёзды, их основные характеристики: масса, светимость, радиус, температура, их взаимосвязь. Диаграмма «спектральный класс – светимость». Звёзды главной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последовательности. Зависимость «масса – светимость» для звёзд главной последовательности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8.6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Внутреннее строение звёзд. Современные представления о происхождении и эволюции Солнца и звёзд. Этапы жизни звёзд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8.7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Млечный Путь – наша Галактика. </w:t>
            </w:r>
            <w:r>
              <w:rPr>
                <w:rFonts w:ascii="Times New Roman" w:hAnsi="Times New Roman"/>
                <w:color w:val="000000"/>
                <w:sz w:val="24"/>
              </w:rPr>
              <w:t>Спиральная структура Галактики, распределение звёзд, газа и пыли. Положение и движение Солнца в Галактике. Плоская и сферическая подсистемы Галактики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8.8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Типы галактик. Радиогалактики и квазары. Чёрные дыры в ядрах галактик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8.9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Вселенная. Расширение </w:t>
            </w:r>
            <w:r>
              <w:rPr>
                <w:rFonts w:ascii="Times New Roman" w:hAnsi="Times New Roman"/>
                <w:color w:val="000000"/>
                <w:sz w:val="24"/>
              </w:rPr>
              <w:t>Вселенной. Закон Хаббла. Разбегание галактик. Возраст и радиус Вселенной, теория Большого взрыва. Модель «горячей Вселенной». Реликтовое излучение</w:t>
            </w:r>
          </w:p>
        </w:tc>
      </w:tr>
      <w:tr w:rsidR="004B2CE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3" w:rsidRDefault="004B2CE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8.10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4B2CE3" w:rsidRDefault="00420AA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Масштабная структура Вселенной. Метагалактика. Нерешённые проблемы астрономии</w:t>
            </w:r>
          </w:p>
        </w:tc>
      </w:tr>
    </w:tbl>
    <w:p w:rsidR="004B2CE3" w:rsidRDefault="004B2CE3">
      <w:pPr>
        <w:sectPr w:rsidR="004B2CE3">
          <w:pgSz w:w="11906" w:h="16383"/>
          <w:pgMar w:top="1134" w:right="850" w:bottom="1134" w:left="1701" w:header="720" w:footer="720" w:gutter="0"/>
          <w:cols w:space="720"/>
        </w:sectPr>
      </w:pPr>
    </w:p>
    <w:p w:rsidR="004B2CE3" w:rsidRDefault="00420AA9">
      <w:pPr>
        <w:spacing w:after="0"/>
        <w:ind w:left="120"/>
      </w:pPr>
      <w:bookmarkStart w:id="14" w:name="block-102717467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4B2CE3" w:rsidRDefault="00420AA9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4B2CE3" w:rsidRDefault="004B2CE3">
      <w:pPr>
        <w:spacing w:after="0" w:line="480" w:lineRule="auto"/>
        <w:ind w:left="120"/>
      </w:pPr>
    </w:p>
    <w:p w:rsidR="004B2CE3" w:rsidRDefault="004B2CE3">
      <w:pPr>
        <w:spacing w:after="0" w:line="480" w:lineRule="auto"/>
        <w:ind w:left="120"/>
      </w:pPr>
    </w:p>
    <w:p w:rsidR="004B2CE3" w:rsidRDefault="004B2CE3">
      <w:pPr>
        <w:spacing w:after="0"/>
        <w:ind w:left="120"/>
      </w:pPr>
    </w:p>
    <w:p w:rsidR="004B2CE3" w:rsidRDefault="00420AA9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4B2CE3" w:rsidRDefault="004B2CE3">
      <w:pPr>
        <w:spacing w:after="0" w:line="480" w:lineRule="auto"/>
        <w:ind w:left="120"/>
      </w:pPr>
    </w:p>
    <w:p w:rsidR="004B2CE3" w:rsidRDefault="004B2CE3">
      <w:pPr>
        <w:spacing w:after="0"/>
        <w:ind w:left="120"/>
      </w:pPr>
    </w:p>
    <w:p w:rsidR="004B2CE3" w:rsidRDefault="00420AA9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4B2CE3" w:rsidRDefault="004B2CE3">
      <w:pPr>
        <w:spacing w:after="0" w:line="480" w:lineRule="auto"/>
        <w:ind w:left="120"/>
      </w:pPr>
    </w:p>
    <w:p w:rsidR="004B2CE3" w:rsidRDefault="004B2CE3">
      <w:pPr>
        <w:sectPr w:rsidR="004B2CE3">
          <w:pgSz w:w="11906" w:h="16383"/>
          <w:pgMar w:top="1134" w:right="850" w:bottom="1134" w:left="1701" w:header="720" w:footer="720" w:gutter="0"/>
          <w:cols w:space="720"/>
        </w:sectPr>
      </w:pPr>
    </w:p>
    <w:bookmarkEnd w:id="14"/>
    <w:p w:rsidR="00420AA9" w:rsidRDefault="00420AA9"/>
    <w:sectPr w:rsidR="00420AA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254C0"/>
    <w:multiLevelType w:val="multilevel"/>
    <w:tmpl w:val="1E0281B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BC45279"/>
    <w:multiLevelType w:val="multilevel"/>
    <w:tmpl w:val="43E28BF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5F343A2"/>
    <w:multiLevelType w:val="multilevel"/>
    <w:tmpl w:val="CE286FA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4B2CE3"/>
    <w:rsid w:val="00420AA9"/>
    <w:rsid w:val="004B2CE3"/>
    <w:rsid w:val="00D47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D470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D470C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G4V7A6T4L" TargetMode="External"/><Relationship Id="rId117" Type="http://schemas.openxmlformats.org/officeDocument/2006/relationships/hyperlink" Target="https://m.edsoo.ru/E3S3D6L6J" TargetMode="External"/><Relationship Id="rId21" Type="http://schemas.openxmlformats.org/officeDocument/2006/relationships/hyperlink" Target="https://m.edsoo.ru/Q3T7Z8R1R" TargetMode="External"/><Relationship Id="rId42" Type="http://schemas.openxmlformats.org/officeDocument/2006/relationships/hyperlink" Target="https://m.edsoo.ru/H5D7T0B4E" TargetMode="External"/><Relationship Id="rId47" Type="http://schemas.openxmlformats.org/officeDocument/2006/relationships/hyperlink" Target="https://m.edsoo.ru/T7K9U6P0U" TargetMode="External"/><Relationship Id="rId63" Type="http://schemas.openxmlformats.org/officeDocument/2006/relationships/hyperlink" Target="https://m.edsoo.ru/P0B5H2R7O" TargetMode="External"/><Relationship Id="rId68" Type="http://schemas.openxmlformats.org/officeDocument/2006/relationships/hyperlink" Target="https://m.edsoo.ru/O0Z1Y4T7V" TargetMode="External"/><Relationship Id="rId84" Type="http://schemas.openxmlformats.org/officeDocument/2006/relationships/hyperlink" Target="https://m.edsoo.ru/F0P1I7R3B" TargetMode="External"/><Relationship Id="rId89" Type="http://schemas.openxmlformats.org/officeDocument/2006/relationships/hyperlink" Target="https://m.edsoo.ru/M7X2N2F9U" TargetMode="External"/><Relationship Id="rId112" Type="http://schemas.openxmlformats.org/officeDocument/2006/relationships/hyperlink" Target="https://m.edsoo.ru/C2I5V5L6F" TargetMode="External"/><Relationship Id="rId133" Type="http://schemas.openxmlformats.org/officeDocument/2006/relationships/hyperlink" Target="https://m.edsoo.ru/V3K7A4N5I" TargetMode="External"/><Relationship Id="rId138" Type="http://schemas.openxmlformats.org/officeDocument/2006/relationships/hyperlink" Target="https://m.edsoo.ru/P3W4S6Z2Z" TargetMode="External"/><Relationship Id="rId154" Type="http://schemas.openxmlformats.org/officeDocument/2006/relationships/hyperlink" Target="https://m.edsoo.ru/L0I8V8I4U" TargetMode="External"/><Relationship Id="rId159" Type="http://schemas.openxmlformats.org/officeDocument/2006/relationships/hyperlink" Target="https://m.edsoo.ru/I4W6M0W4Z" TargetMode="External"/><Relationship Id="rId16" Type="http://schemas.openxmlformats.org/officeDocument/2006/relationships/hyperlink" Target="https://m.edsoo.ru/P0C6O5E6S" TargetMode="External"/><Relationship Id="rId107" Type="http://schemas.openxmlformats.org/officeDocument/2006/relationships/hyperlink" Target="https://m.edsoo.ru/N2A1A5T6O" TargetMode="External"/><Relationship Id="rId11" Type="http://schemas.openxmlformats.org/officeDocument/2006/relationships/hyperlink" Target="https://m.edsoo.ru/N5O7Q8C1J" TargetMode="External"/><Relationship Id="rId32" Type="http://schemas.openxmlformats.org/officeDocument/2006/relationships/hyperlink" Target="https://m.edsoo.ru/P1K4R5T8E" TargetMode="External"/><Relationship Id="rId37" Type="http://schemas.openxmlformats.org/officeDocument/2006/relationships/hyperlink" Target="https://m.edsoo.ru/F3L2E1N8O" TargetMode="External"/><Relationship Id="rId53" Type="http://schemas.openxmlformats.org/officeDocument/2006/relationships/hyperlink" Target="https://m.edsoo.ru/T1D8S6I0W" TargetMode="External"/><Relationship Id="rId58" Type="http://schemas.openxmlformats.org/officeDocument/2006/relationships/hyperlink" Target="https://m.edsoo.ru/X3N2U0B8H" TargetMode="External"/><Relationship Id="rId74" Type="http://schemas.openxmlformats.org/officeDocument/2006/relationships/hyperlink" Target="https://m.edsoo.ru/C7L3D2A3E" TargetMode="External"/><Relationship Id="rId79" Type="http://schemas.openxmlformats.org/officeDocument/2006/relationships/hyperlink" Target="https://m.edsoo.ru/U1P2A6M4T" TargetMode="External"/><Relationship Id="rId102" Type="http://schemas.openxmlformats.org/officeDocument/2006/relationships/hyperlink" Target="https://m.edsoo.ru/I1M7Q5N2H" TargetMode="External"/><Relationship Id="rId123" Type="http://schemas.openxmlformats.org/officeDocument/2006/relationships/hyperlink" Target="https://m.edsoo.ru/R7B9T3Q3U" TargetMode="External"/><Relationship Id="rId128" Type="http://schemas.openxmlformats.org/officeDocument/2006/relationships/hyperlink" Target="https://m.edsoo.ru/R1C4V3B0E" TargetMode="External"/><Relationship Id="rId144" Type="http://schemas.openxmlformats.org/officeDocument/2006/relationships/hyperlink" Target="https://m.edsoo.ru/K8E8H2V2F" TargetMode="External"/><Relationship Id="rId149" Type="http://schemas.openxmlformats.org/officeDocument/2006/relationships/hyperlink" Target="https://m.edsoo.ru/X6R3T3S3S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m.edsoo.ru/N7T4N7L6C" TargetMode="External"/><Relationship Id="rId95" Type="http://schemas.openxmlformats.org/officeDocument/2006/relationships/hyperlink" Target="https://m.edsoo.ru/C3X1N0N1U" TargetMode="External"/><Relationship Id="rId160" Type="http://schemas.openxmlformats.org/officeDocument/2006/relationships/hyperlink" Target="https://m.edsoo.ru/M5O8T0B0Y" TargetMode="External"/><Relationship Id="rId165" Type="http://schemas.openxmlformats.org/officeDocument/2006/relationships/theme" Target="theme/theme1.xml"/><Relationship Id="rId22" Type="http://schemas.openxmlformats.org/officeDocument/2006/relationships/hyperlink" Target="https://m.edsoo.ru/P4G8V5U4Z" TargetMode="External"/><Relationship Id="rId27" Type="http://schemas.openxmlformats.org/officeDocument/2006/relationships/hyperlink" Target="https://m.edsoo.ru/A1Y1X0T3P" TargetMode="External"/><Relationship Id="rId43" Type="http://schemas.openxmlformats.org/officeDocument/2006/relationships/hyperlink" Target="https://m.edsoo.ru/P1V3K5W1P" TargetMode="External"/><Relationship Id="rId48" Type="http://schemas.openxmlformats.org/officeDocument/2006/relationships/hyperlink" Target="https://m.edsoo.ru/W9Y8G6N2B" TargetMode="External"/><Relationship Id="rId64" Type="http://schemas.openxmlformats.org/officeDocument/2006/relationships/hyperlink" Target="https://m.edsoo.ru/M9L9K2T2D" TargetMode="External"/><Relationship Id="rId69" Type="http://schemas.openxmlformats.org/officeDocument/2006/relationships/hyperlink" Target="https://m.edsoo.ru/Y1I0X4O2N" TargetMode="External"/><Relationship Id="rId113" Type="http://schemas.openxmlformats.org/officeDocument/2006/relationships/hyperlink" Target="https://m.edsoo.ru/P8T9P3F5I" TargetMode="External"/><Relationship Id="rId118" Type="http://schemas.openxmlformats.org/officeDocument/2006/relationships/hyperlink" Target="https://m.edsoo.ru/S3V0L6F1G" TargetMode="External"/><Relationship Id="rId134" Type="http://schemas.openxmlformats.org/officeDocument/2006/relationships/hyperlink" Target="https://m.edsoo.ru/N2A2H6D3B" TargetMode="External"/><Relationship Id="rId139" Type="http://schemas.openxmlformats.org/officeDocument/2006/relationships/hyperlink" Target="https://m.edsoo.ru/J5S0D8E3E" TargetMode="External"/><Relationship Id="rId80" Type="http://schemas.openxmlformats.org/officeDocument/2006/relationships/hyperlink" Target="https://m.edsoo.ru/U8A5V5T0N" TargetMode="External"/><Relationship Id="rId85" Type="http://schemas.openxmlformats.org/officeDocument/2006/relationships/hyperlink" Target="https://m.edsoo.ru/A3W9H0E7R" TargetMode="External"/><Relationship Id="rId150" Type="http://schemas.openxmlformats.org/officeDocument/2006/relationships/hyperlink" Target="https://m.edsoo.ru/O3O1U3H1P" TargetMode="External"/><Relationship Id="rId155" Type="http://schemas.openxmlformats.org/officeDocument/2006/relationships/hyperlink" Target="https://m.edsoo.ru/U4F8Q0E8O" TargetMode="External"/><Relationship Id="rId12" Type="http://schemas.openxmlformats.org/officeDocument/2006/relationships/hyperlink" Target="https://m.edsoo.ru/Y3X3B8H1R" TargetMode="External"/><Relationship Id="rId17" Type="http://schemas.openxmlformats.org/officeDocument/2006/relationships/hyperlink" Target="https://m.edsoo.ru/L8V7X2H6F" TargetMode="External"/><Relationship Id="rId33" Type="http://schemas.openxmlformats.org/officeDocument/2006/relationships/hyperlink" Target="https://m.edsoo.ru/D8Y0Q3J8C" TargetMode="External"/><Relationship Id="rId38" Type="http://schemas.openxmlformats.org/officeDocument/2006/relationships/hyperlink" Target="https://m.edsoo.ru/Y7V6A9I0U" TargetMode="External"/><Relationship Id="rId59" Type="http://schemas.openxmlformats.org/officeDocument/2006/relationships/hyperlink" Target="https://m.edsoo.ru/B6M9Z6E6Z" TargetMode="External"/><Relationship Id="rId103" Type="http://schemas.openxmlformats.org/officeDocument/2006/relationships/hyperlink" Target="https://m.edsoo.ru/L8W5I1J1Y" TargetMode="External"/><Relationship Id="rId108" Type="http://schemas.openxmlformats.org/officeDocument/2006/relationships/hyperlink" Target="https://m.edsoo.ru/K1O7Y3K9U" TargetMode="External"/><Relationship Id="rId124" Type="http://schemas.openxmlformats.org/officeDocument/2006/relationships/hyperlink" Target="https://m.edsoo.ru/A4M9R4A8Y" TargetMode="External"/><Relationship Id="rId129" Type="http://schemas.openxmlformats.org/officeDocument/2006/relationships/hyperlink" Target="https://m.edsoo.ru/S2Q5G8P1U" TargetMode="External"/><Relationship Id="rId54" Type="http://schemas.openxmlformats.org/officeDocument/2006/relationships/hyperlink" Target="https://m.edsoo.ru/O2B9U2D3K" TargetMode="External"/><Relationship Id="rId70" Type="http://schemas.openxmlformats.org/officeDocument/2006/relationships/hyperlink" Target="https://m.edsoo.ru/I2D1I1B7Z" TargetMode="External"/><Relationship Id="rId75" Type="http://schemas.openxmlformats.org/officeDocument/2006/relationships/hyperlink" Target="https://m.edsoo.ru/L6H5X6V0F" TargetMode="External"/><Relationship Id="rId91" Type="http://schemas.openxmlformats.org/officeDocument/2006/relationships/hyperlink" Target="https://m.edsoo.ru/Z4G7R7I6D" TargetMode="External"/><Relationship Id="rId96" Type="http://schemas.openxmlformats.org/officeDocument/2006/relationships/hyperlink" Target="https://m.edsoo.ru/H0U4E7X4E" TargetMode="External"/><Relationship Id="rId140" Type="http://schemas.openxmlformats.org/officeDocument/2006/relationships/hyperlink" Target="https://m.edsoo.ru/M7V6N4H1X" TargetMode="External"/><Relationship Id="rId145" Type="http://schemas.openxmlformats.org/officeDocument/2006/relationships/hyperlink" Target="https://m.edsoo.ru/A9I9Q7Y0N" TargetMode="External"/><Relationship Id="rId161" Type="http://schemas.openxmlformats.org/officeDocument/2006/relationships/hyperlink" Target="https://m.edsoo.ru/T0X1E6C7N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5" Type="http://schemas.openxmlformats.org/officeDocument/2006/relationships/hyperlink" Target="https://m.edsoo.ru/D1P0D5N0V" TargetMode="External"/><Relationship Id="rId23" Type="http://schemas.openxmlformats.org/officeDocument/2006/relationships/hyperlink" Target="https://m.edsoo.ru/X1G1M9Q3I" TargetMode="External"/><Relationship Id="rId28" Type="http://schemas.openxmlformats.org/officeDocument/2006/relationships/hyperlink" Target="https://m.edsoo.ru/E2I7J5M0Q" TargetMode="External"/><Relationship Id="rId36" Type="http://schemas.openxmlformats.org/officeDocument/2006/relationships/hyperlink" Target="https://m.edsoo.ru/C6Y3I4T9O" TargetMode="External"/><Relationship Id="rId49" Type="http://schemas.openxmlformats.org/officeDocument/2006/relationships/hyperlink" Target="https://m.edsoo.ru/B9Z2W7H6V" TargetMode="External"/><Relationship Id="rId57" Type="http://schemas.openxmlformats.org/officeDocument/2006/relationships/hyperlink" Target="https://m.edsoo.ru/V7F1C7N4Z" TargetMode="External"/><Relationship Id="rId106" Type="http://schemas.openxmlformats.org/officeDocument/2006/relationships/hyperlink" Target="https://m.edsoo.ru/Q9H5N9V6T" TargetMode="External"/><Relationship Id="rId114" Type="http://schemas.openxmlformats.org/officeDocument/2006/relationships/hyperlink" Target="https://m.edsoo.ru/J3L8B2K1M" TargetMode="External"/><Relationship Id="rId119" Type="http://schemas.openxmlformats.org/officeDocument/2006/relationships/hyperlink" Target="https://m.edsoo.ru/O6J1L7Z8Z" TargetMode="External"/><Relationship Id="rId127" Type="http://schemas.openxmlformats.org/officeDocument/2006/relationships/hyperlink" Target="https://m.edsoo.ru/X4W6F1E4N" TargetMode="External"/><Relationship Id="rId10" Type="http://schemas.openxmlformats.org/officeDocument/2006/relationships/hyperlink" Target="https://m.edsoo.ru/N7L6O5U0R" TargetMode="External"/><Relationship Id="rId31" Type="http://schemas.openxmlformats.org/officeDocument/2006/relationships/hyperlink" Target="https://m.edsoo.ru/T1K7L3W6W" TargetMode="External"/><Relationship Id="rId44" Type="http://schemas.openxmlformats.org/officeDocument/2006/relationships/hyperlink" Target="https://m.edsoo.ru/W8A7F7M5D" TargetMode="External"/><Relationship Id="rId52" Type="http://schemas.openxmlformats.org/officeDocument/2006/relationships/hyperlink" Target="https://m.edsoo.ru/P8Z7G8W1B" TargetMode="External"/><Relationship Id="rId60" Type="http://schemas.openxmlformats.org/officeDocument/2006/relationships/hyperlink" Target="https://m.edsoo.ru/C2W0B8N9B" TargetMode="External"/><Relationship Id="rId65" Type="http://schemas.openxmlformats.org/officeDocument/2006/relationships/hyperlink" Target="https://m.edsoo.ru/J3P0M3M8U" TargetMode="External"/><Relationship Id="rId73" Type="http://schemas.openxmlformats.org/officeDocument/2006/relationships/hyperlink" Target="https://m.edsoo.ru/Y3C6O9O2E" TargetMode="External"/><Relationship Id="rId78" Type="http://schemas.openxmlformats.org/officeDocument/2006/relationships/hyperlink" Target="https://m.edsoo.ru/T9S4S0D9Z" TargetMode="External"/><Relationship Id="rId81" Type="http://schemas.openxmlformats.org/officeDocument/2006/relationships/hyperlink" Target="https://m.edsoo.ru/Q4G7F3C8X" TargetMode="External"/><Relationship Id="rId86" Type="http://schemas.openxmlformats.org/officeDocument/2006/relationships/hyperlink" Target="https://m.edsoo.ru/C0P3M7K1P" TargetMode="External"/><Relationship Id="rId94" Type="http://schemas.openxmlformats.org/officeDocument/2006/relationships/hyperlink" Target="https://m.edsoo.ru/Q3H4L9K6L" TargetMode="External"/><Relationship Id="rId99" Type="http://schemas.openxmlformats.org/officeDocument/2006/relationships/hyperlink" Target="https://m.edsoo.ru/E0L0J1L8U" TargetMode="External"/><Relationship Id="rId101" Type="http://schemas.openxmlformats.org/officeDocument/2006/relationships/hyperlink" Target="https://m.edsoo.ru/T1T5A0D9N" TargetMode="External"/><Relationship Id="rId122" Type="http://schemas.openxmlformats.org/officeDocument/2006/relationships/hyperlink" Target="https://m.edsoo.ru/V5F9T1B2S" TargetMode="External"/><Relationship Id="rId130" Type="http://schemas.openxmlformats.org/officeDocument/2006/relationships/hyperlink" Target="https://m.edsoo.ru/Q1Q1L0B4N" TargetMode="External"/><Relationship Id="rId135" Type="http://schemas.openxmlformats.org/officeDocument/2006/relationships/hyperlink" Target="https://m.edsoo.ru/L3F0P3L4T" TargetMode="External"/><Relationship Id="rId143" Type="http://schemas.openxmlformats.org/officeDocument/2006/relationships/hyperlink" Target="https://m.edsoo.ru/M6X2Q2M5Q" TargetMode="External"/><Relationship Id="rId148" Type="http://schemas.openxmlformats.org/officeDocument/2006/relationships/hyperlink" Target="https://m.edsoo.ru/L2G5V9D9L" TargetMode="External"/><Relationship Id="rId151" Type="http://schemas.openxmlformats.org/officeDocument/2006/relationships/hyperlink" Target="https://m.edsoo.ru/X7M8H1Q9Y" TargetMode="External"/><Relationship Id="rId156" Type="http://schemas.openxmlformats.org/officeDocument/2006/relationships/hyperlink" Target="https://m.edsoo.ru/Y6Y9D4G7X" TargetMode="External"/><Relationship Id="rId16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m.edsoo.ru/O8D5S0P6O" TargetMode="External"/><Relationship Id="rId13" Type="http://schemas.openxmlformats.org/officeDocument/2006/relationships/hyperlink" Target="https://m.edsoo.ru/H5Y0Y6U0N" TargetMode="External"/><Relationship Id="rId18" Type="http://schemas.openxmlformats.org/officeDocument/2006/relationships/hyperlink" Target="https://m.edsoo.ru/P0C1O0X1V" TargetMode="External"/><Relationship Id="rId39" Type="http://schemas.openxmlformats.org/officeDocument/2006/relationships/hyperlink" Target="https://m.edsoo.ru/S1O7Y6Z4Q" TargetMode="External"/><Relationship Id="rId109" Type="http://schemas.openxmlformats.org/officeDocument/2006/relationships/hyperlink" Target="https://m.edsoo.ru/V0J3T1W9H" TargetMode="External"/><Relationship Id="rId34" Type="http://schemas.openxmlformats.org/officeDocument/2006/relationships/hyperlink" Target="https://m.edsoo.ru/L2O0X7X5R" TargetMode="External"/><Relationship Id="rId50" Type="http://schemas.openxmlformats.org/officeDocument/2006/relationships/hyperlink" Target="https://m.edsoo.ru/X6P9D0O4R" TargetMode="External"/><Relationship Id="rId55" Type="http://schemas.openxmlformats.org/officeDocument/2006/relationships/hyperlink" Target="https://m.edsoo.ru/I2K2B2K9B" TargetMode="External"/><Relationship Id="rId76" Type="http://schemas.openxmlformats.org/officeDocument/2006/relationships/hyperlink" Target="https://m.edsoo.ru/Y3S7V9O5E" TargetMode="External"/><Relationship Id="rId97" Type="http://schemas.openxmlformats.org/officeDocument/2006/relationships/hyperlink" Target="https://m.edsoo.ru/V1Z3R3J2J" TargetMode="External"/><Relationship Id="rId104" Type="http://schemas.openxmlformats.org/officeDocument/2006/relationships/hyperlink" Target="https://m.edsoo.ru/U2F2B2O2R" TargetMode="External"/><Relationship Id="rId120" Type="http://schemas.openxmlformats.org/officeDocument/2006/relationships/hyperlink" Target="https://m.edsoo.ru/B5W7Z4K9G" TargetMode="External"/><Relationship Id="rId125" Type="http://schemas.openxmlformats.org/officeDocument/2006/relationships/hyperlink" Target="https://m.edsoo.ru/F7Y9J1Q0T" TargetMode="External"/><Relationship Id="rId141" Type="http://schemas.openxmlformats.org/officeDocument/2006/relationships/hyperlink" Target="https://m.edsoo.ru/Y8U3F2I2Z" TargetMode="External"/><Relationship Id="rId146" Type="http://schemas.openxmlformats.org/officeDocument/2006/relationships/hyperlink" Target="https://m.edsoo.ru/T1X9A4Y1G" TargetMode="External"/><Relationship Id="rId7" Type="http://schemas.openxmlformats.org/officeDocument/2006/relationships/hyperlink" Target="https://m.edsoo.ru/U9A7W1K5E" TargetMode="External"/><Relationship Id="rId71" Type="http://schemas.openxmlformats.org/officeDocument/2006/relationships/hyperlink" Target="https://m.edsoo.ru/Z1E3H5N9R" TargetMode="External"/><Relationship Id="rId92" Type="http://schemas.openxmlformats.org/officeDocument/2006/relationships/hyperlink" Target="https://m.edsoo.ru/Z8P8F7F4P" TargetMode="External"/><Relationship Id="rId162" Type="http://schemas.openxmlformats.org/officeDocument/2006/relationships/hyperlink" Target="https://m.edsoo.ru/M4J2B7W8P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M9G2U7G3Y" TargetMode="External"/><Relationship Id="rId24" Type="http://schemas.openxmlformats.org/officeDocument/2006/relationships/hyperlink" Target="https://m.edsoo.ru/D8Y6E8T4W" TargetMode="External"/><Relationship Id="rId40" Type="http://schemas.openxmlformats.org/officeDocument/2006/relationships/hyperlink" Target="https://m.edsoo.ru/O7I3Z7O5R" TargetMode="External"/><Relationship Id="rId45" Type="http://schemas.openxmlformats.org/officeDocument/2006/relationships/hyperlink" Target="https://m.edsoo.ru/Z6O7T1Y0W" TargetMode="External"/><Relationship Id="rId66" Type="http://schemas.openxmlformats.org/officeDocument/2006/relationships/hyperlink" Target="https://m.edsoo.ru/T5D8B2H8P" TargetMode="External"/><Relationship Id="rId87" Type="http://schemas.openxmlformats.org/officeDocument/2006/relationships/hyperlink" Target="https://m.edsoo.ru/C1I0M2I3L" TargetMode="External"/><Relationship Id="rId110" Type="http://schemas.openxmlformats.org/officeDocument/2006/relationships/hyperlink" Target="https://m.edsoo.ru/H1V3C8N5E" TargetMode="External"/><Relationship Id="rId115" Type="http://schemas.openxmlformats.org/officeDocument/2006/relationships/hyperlink" Target="https://m.edsoo.ru/Z8K8O3H5K" TargetMode="External"/><Relationship Id="rId131" Type="http://schemas.openxmlformats.org/officeDocument/2006/relationships/hyperlink" Target="https://m.edsoo.ru/C7L8V0E2H" TargetMode="External"/><Relationship Id="rId136" Type="http://schemas.openxmlformats.org/officeDocument/2006/relationships/hyperlink" Target="https://m.edsoo.ru/C9A5T9Q2D" TargetMode="External"/><Relationship Id="rId157" Type="http://schemas.openxmlformats.org/officeDocument/2006/relationships/hyperlink" Target="https://m.edsoo.ru/M5A4P6T1M" TargetMode="External"/><Relationship Id="rId61" Type="http://schemas.openxmlformats.org/officeDocument/2006/relationships/hyperlink" Target="https://m.edsoo.ru/Y2I9P2D8R" TargetMode="External"/><Relationship Id="rId82" Type="http://schemas.openxmlformats.org/officeDocument/2006/relationships/hyperlink" Target="https://m.edsoo.ru/R1D0X4D2D" TargetMode="External"/><Relationship Id="rId152" Type="http://schemas.openxmlformats.org/officeDocument/2006/relationships/hyperlink" Target="https://m.edsoo.ru/C2L2C9A0V" TargetMode="External"/><Relationship Id="rId19" Type="http://schemas.openxmlformats.org/officeDocument/2006/relationships/hyperlink" Target="https://m.edsoo.ru/O8F2M8K6Y" TargetMode="External"/><Relationship Id="rId14" Type="http://schemas.openxmlformats.org/officeDocument/2006/relationships/hyperlink" Target="https://m.edsoo.ru/L6V2T3W4D" TargetMode="External"/><Relationship Id="rId30" Type="http://schemas.openxmlformats.org/officeDocument/2006/relationships/hyperlink" Target="https://m.edsoo.ru/P6K2M1J8Y" TargetMode="External"/><Relationship Id="rId35" Type="http://schemas.openxmlformats.org/officeDocument/2006/relationships/hyperlink" Target="https://m.edsoo.ru/E2T5A6R2R" TargetMode="External"/><Relationship Id="rId56" Type="http://schemas.openxmlformats.org/officeDocument/2006/relationships/hyperlink" Target="https://m.edsoo.ru/K6V3N5R4H" TargetMode="External"/><Relationship Id="rId77" Type="http://schemas.openxmlformats.org/officeDocument/2006/relationships/hyperlink" Target="https://m.edsoo.ru/V6B9B9C2F" TargetMode="External"/><Relationship Id="rId100" Type="http://schemas.openxmlformats.org/officeDocument/2006/relationships/hyperlink" Target="https://m.edsoo.ru/T5H1A1A7M" TargetMode="External"/><Relationship Id="rId105" Type="http://schemas.openxmlformats.org/officeDocument/2006/relationships/hyperlink" Target="https://m.edsoo.ru/I0B0D4U1D" TargetMode="External"/><Relationship Id="rId126" Type="http://schemas.openxmlformats.org/officeDocument/2006/relationships/hyperlink" Target="https://m.edsoo.ru/B2L4Q4U8J" TargetMode="External"/><Relationship Id="rId147" Type="http://schemas.openxmlformats.org/officeDocument/2006/relationships/hyperlink" Target="https://m.edsoo.ru/F5C1P8E3F" TargetMode="External"/><Relationship Id="rId8" Type="http://schemas.openxmlformats.org/officeDocument/2006/relationships/hyperlink" Target="https://m.edsoo.ru/B0C4C7J3K" TargetMode="External"/><Relationship Id="rId51" Type="http://schemas.openxmlformats.org/officeDocument/2006/relationships/hyperlink" Target="https://m.edsoo.ru/S9H7N0C9G" TargetMode="External"/><Relationship Id="rId72" Type="http://schemas.openxmlformats.org/officeDocument/2006/relationships/hyperlink" Target="https://m.edsoo.ru/F6O5V4G7T" TargetMode="External"/><Relationship Id="rId93" Type="http://schemas.openxmlformats.org/officeDocument/2006/relationships/hyperlink" Target="https://m.edsoo.ru/N9H2I3R1S" TargetMode="External"/><Relationship Id="rId98" Type="http://schemas.openxmlformats.org/officeDocument/2006/relationships/hyperlink" Target="https://m.edsoo.ru/H8C7R2H5W" TargetMode="External"/><Relationship Id="rId121" Type="http://schemas.openxmlformats.org/officeDocument/2006/relationships/hyperlink" Target="https://m.edsoo.ru/Z7W5T8A7B" TargetMode="External"/><Relationship Id="rId142" Type="http://schemas.openxmlformats.org/officeDocument/2006/relationships/hyperlink" Target="https://m.edsoo.ru/V7D8E5G6V" TargetMode="External"/><Relationship Id="rId163" Type="http://schemas.openxmlformats.org/officeDocument/2006/relationships/hyperlink" Target="https://m.edsoo.ru/R6C9T1Q0Z" TargetMode="External"/><Relationship Id="rId3" Type="http://schemas.microsoft.com/office/2007/relationships/stylesWithEffects" Target="stylesWithEffects.xml"/><Relationship Id="rId25" Type="http://schemas.openxmlformats.org/officeDocument/2006/relationships/hyperlink" Target="https://m.edsoo.ru/W2W3W2Y5C" TargetMode="External"/><Relationship Id="rId46" Type="http://schemas.openxmlformats.org/officeDocument/2006/relationships/hyperlink" Target="https://m.edsoo.ru/U8K5R2F8U" TargetMode="External"/><Relationship Id="rId67" Type="http://schemas.openxmlformats.org/officeDocument/2006/relationships/hyperlink" Target="https://m.edsoo.ru/L6P7V0V5K" TargetMode="External"/><Relationship Id="rId116" Type="http://schemas.openxmlformats.org/officeDocument/2006/relationships/hyperlink" Target="https://m.edsoo.ru/Q1U3Z7T0S" TargetMode="External"/><Relationship Id="rId137" Type="http://schemas.openxmlformats.org/officeDocument/2006/relationships/hyperlink" Target="https://m.edsoo.ru/G7K0G7W0P" TargetMode="External"/><Relationship Id="rId158" Type="http://schemas.openxmlformats.org/officeDocument/2006/relationships/hyperlink" Target="https://m.edsoo.ru/J1N2H3E0V" TargetMode="External"/><Relationship Id="rId20" Type="http://schemas.openxmlformats.org/officeDocument/2006/relationships/hyperlink" Target="https://m.edsoo.ru/R5L9S0N5W" TargetMode="External"/><Relationship Id="rId41" Type="http://schemas.openxmlformats.org/officeDocument/2006/relationships/hyperlink" Target="https://m.edsoo.ru/F7P3N0X1K" TargetMode="External"/><Relationship Id="rId62" Type="http://schemas.openxmlformats.org/officeDocument/2006/relationships/hyperlink" Target="https://m.edsoo.ru/M5V2V8Q3K" TargetMode="External"/><Relationship Id="rId83" Type="http://schemas.openxmlformats.org/officeDocument/2006/relationships/hyperlink" Target="https://m.edsoo.ru/E6M2W7W7S" TargetMode="External"/><Relationship Id="rId88" Type="http://schemas.openxmlformats.org/officeDocument/2006/relationships/hyperlink" Target="https://m.edsoo.ru/H7X1W5B7N" TargetMode="External"/><Relationship Id="rId111" Type="http://schemas.openxmlformats.org/officeDocument/2006/relationships/hyperlink" Target="https://m.edsoo.ru/F1Z4T1Z8V" TargetMode="External"/><Relationship Id="rId132" Type="http://schemas.openxmlformats.org/officeDocument/2006/relationships/hyperlink" Target="https://m.edsoo.ru/W8R0E3X8Y" TargetMode="External"/><Relationship Id="rId153" Type="http://schemas.openxmlformats.org/officeDocument/2006/relationships/hyperlink" Target="https://m.edsoo.ru/Y6X6U2P6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16647</Words>
  <Characters>94889</Characters>
  <Application>Microsoft Office Word</Application>
  <DocSecurity>0</DocSecurity>
  <Lines>790</Lines>
  <Paragraphs>222</Paragraphs>
  <ScaleCrop>false</ScaleCrop>
  <Company/>
  <LinksUpToDate>false</LinksUpToDate>
  <CharactersWithSpaces>111314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заира</cp:lastModifiedBy>
  <cp:revision>3</cp:revision>
  <dcterms:created xsi:type="dcterms:W3CDTF">2026-09-25T08:01:00Z</dcterms:created>
  <dcterms:modified xsi:type="dcterms:W3CDTF">2026-09-25T08:01:00Z</dcterms:modified>
</cp:coreProperties>
</file>