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CFBF5C" w14:textId="77777777" w:rsidR="00E3426F" w:rsidRDefault="00E3426F" w:rsidP="00E3426F">
      <w:pPr>
        <w:spacing w:after="0"/>
        <w:jc w:val="center"/>
        <w:rPr>
          <w:b/>
          <w:bCs/>
        </w:rPr>
      </w:pPr>
    </w:p>
    <w:p w14:paraId="1B4C3F50" w14:textId="5EF9162F" w:rsidR="00E3426F" w:rsidRDefault="009123A4" w:rsidP="00245514">
      <w:pPr>
        <w:jc w:val="center"/>
        <w:rPr>
          <w:b/>
          <w:bCs/>
        </w:rPr>
      </w:pPr>
      <w:r>
        <w:rPr>
          <w:rFonts w:ascii="Times New Roman" w:hAnsi="Times New Roman"/>
          <w:b/>
          <w:noProof/>
          <w:color w:val="000000"/>
          <w:lang w:eastAsia="ru-RU"/>
        </w:rPr>
        <w:drawing>
          <wp:inline distT="0" distB="0" distL="0" distR="0" wp14:anchorId="7FEA5241" wp14:editId="22E4934C">
            <wp:extent cx="6645910" cy="9404800"/>
            <wp:effectExtent l="0" t="0" r="2540" b="6350"/>
            <wp:docPr id="1" name="Рисунок 1" descr="C:\Users\заира\Pictures\УК алгебра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УК алгебра 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F323428" w14:textId="77777777" w:rsidR="00245514" w:rsidRPr="00E3426F" w:rsidRDefault="00245514" w:rsidP="00245514">
      <w:pPr>
        <w:jc w:val="center"/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lastRenderedPageBreak/>
        <w:t>ПОЯСНИТЕЛЬНАЯ ЗАПИСКА</w:t>
      </w:r>
    </w:p>
    <w:p w14:paraId="7407C570" w14:textId="2246A65F" w:rsidR="00245514" w:rsidRPr="00E3426F" w:rsidRDefault="00245514" w:rsidP="00245514">
      <w:pPr>
        <w:rPr>
          <w:rFonts w:ascii="Times New Roman" w:hAnsi="Times New Roman" w:cs="Times New Roman"/>
        </w:rPr>
      </w:pPr>
      <w:proofErr w:type="gramStart"/>
      <w:r w:rsidRPr="00E3426F">
        <w:rPr>
          <w:rFonts w:ascii="Times New Roman" w:hAnsi="Times New Roman" w:cs="Times New Roman"/>
        </w:rPr>
        <w:t>Рабочая программа учебного курса «Алгебра и начала математического анализа» базовог</w:t>
      </w:r>
      <w:r w:rsidR="00E3426F">
        <w:rPr>
          <w:rFonts w:ascii="Times New Roman" w:hAnsi="Times New Roman" w:cs="Times New Roman"/>
        </w:rPr>
        <w:t>о уровня для обучающихся 10 класса</w:t>
      </w:r>
      <w:r w:rsidRPr="00E3426F">
        <w:rPr>
          <w:rFonts w:ascii="Times New Roman" w:hAnsi="Times New Roman" w:cs="Times New Roman"/>
        </w:rPr>
        <w:t xml:space="preserve">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</w:t>
      </w:r>
      <w:proofErr w:type="gramEnd"/>
      <w:r w:rsidRPr="00E3426F">
        <w:rPr>
          <w:rFonts w:ascii="Times New Roman" w:hAnsi="Times New Roman" w:cs="Times New Roman"/>
        </w:rPr>
        <w:t xml:space="preserve">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E3426F">
        <w:rPr>
          <w:rFonts w:ascii="Times New Roman" w:hAnsi="Times New Roman" w:cs="Times New Roman"/>
        </w:rPr>
        <w:t>обучающихся</w:t>
      </w:r>
      <w:proofErr w:type="gramEnd"/>
      <w:r w:rsidRPr="00E3426F">
        <w:rPr>
          <w:rFonts w:ascii="Times New Roman" w:hAnsi="Times New Roman" w:cs="Times New Roman"/>
        </w:rPr>
        <w:t>.</w:t>
      </w:r>
    </w:p>
    <w:p w14:paraId="692E419C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ЦЕЛИ ИЗУЧЕНИЯ УЧЕБНОГО КУРСА</w:t>
      </w:r>
    </w:p>
    <w:p w14:paraId="2E97FB7A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</w:t>
      </w:r>
      <w:proofErr w:type="gramStart"/>
      <w:r w:rsidRPr="00E3426F">
        <w:rPr>
          <w:rFonts w:ascii="Times New Roman" w:hAnsi="Times New Roman" w:cs="Times New Roman"/>
        </w:rPr>
        <w:t>естественно-научных</w:t>
      </w:r>
      <w:proofErr w:type="gramEnd"/>
      <w:r w:rsidRPr="00E3426F">
        <w:rPr>
          <w:rFonts w:ascii="Times New Roman" w:hAnsi="Times New Roman" w:cs="Times New Roman"/>
        </w:rPr>
        <w:t xml:space="preserve">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</w:t>
      </w:r>
    </w:p>
    <w:p w14:paraId="17975030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</w:t>
      </w:r>
    </w:p>
    <w:p w14:paraId="22EC0540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самостоятельности, аккуратности, продолжительной концентрации внимания и ответственности за полученный результат.</w:t>
      </w:r>
    </w:p>
    <w:p w14:paraId="53922A7C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2974C6C4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</w:t>
      </w:r>
      <w:proofErr w:type="gramStart"/>
      <w:r w:rsidRPr="00E3426F">
        <w:rPr>
          <w:rFonts w:ascii="Times New Roman" w:hAnsi="Times New Roman" w:cs="Times New Roman"/>
        </w:rPr>
        <w:t>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</w:t>
      </w:r>
      <w:proofErr w:type="gramEnd"/>
      <w:r w:rsidRPr="00E3426F">
        <w:rPr>
          <w:rFonts w:ascii="Times New Roman" w:hAnsi="Times New Roman" w:cs="Times New Roman"/>
        </w:rPr>
        <w:t xml:space="preserve"> затем интерпретировать полученный результат.</w:t>
      </w:r>
    </w:p>
    <w:p w14:paraId="7FFA205F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lastRenderedPageBreak/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14:paraId="39B8CE2E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</w:t>
      </w:r>
      <w:proofErr w:type="gramStart"/>
      <w:r w:rsidRPr="00E3426F">
        <w:rPr>
          <w:rFonts w:ascii="Times New Roman" w:hAnsi="Times New Roman" w:cs="Times New Roman"/>
        </w:rPr>
        <w:t>естественно-научных</w:t>
      </w:r>
      <w:proofErr w:type="gramEnd"/>
      <w:r w:rsidRPr="00E3426F">
        <w:rPr>
          <w:rFonts w:ascii="Times New Roman" w:hAnsi="Times New Roman" w:cs="Times New Roman"/>
        </w:rPr>
        <w:t xml:space="preserve"> задач, наглядно демонстрирует свои возможности как языка науки.</w:t>
      </w:r>
    </w:p>
    <w:p w14:paraId="01CA8352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511C94A4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14:paraId="507F25BB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</w:t>
      </w:r>
      <w:r w:rsidRPr="00E3426F">
        <w:rPr>
          <w:rFonts w:ascii="Times New Roman" w:hAnsi="Times New Roman" w:cs="Times New Roman"/>
        </w:rPr>
        <w:lastRenderedPageBreak/>
        <w:t>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14:paraId="38D752B9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14:paraId="378D4A3D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МЕСТО УЧЕБНОГО КУРСА В УЧЕБНОМ ПЛАНЕ</w:t>
      </w:r>
    </w:p>
    <w:p w14:paraId="4265E77E" w14:textId="455A1432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В учебном плане на изучение курса алгебры и начал математического анализа на базовом уровне отводится 2 часа в неделю в 10 классе</w:t>
      </w:r>
      <w:r w:rsidR="00E3426F">
        <w:rPr>
          <w:rFonts w:ascii="Times New Roman" w:hAnsi="Times New Roman" w:cs="Times New Roman"/>
        </w:rPr>
        <w:t>- 68 часов</w:t>
      </w:r>
    </w:p>
    <w:p w14:paraId="5A6EA4BD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СОДЕРЖАНИЕ УЧЕБНОГО КУРСА</w:t>
      </w:r>
    </w:p>
    <w:p w14:paraId="61B2C9F0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10 КЛАСС</w:t>
      </w:r>
    </w:p>
    <w:p w14:paraId="22F9EFE1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Числа и вычисления</w:t>
      </w:r>
    </w:p>
    <w:p w14:paraId="69744F98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14:paraId="2E1E77A6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</w:t>
      </w:r>
    </w:p>
    <w:p w14:paraId="61E0F7B1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14:paraId="0E8B19B8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Арифметический корень натуральной степени. Действия с арифметическими корнями натуральной степени.</w:t>
      </w:r>
    </w:p>
    <w:p w14:paraId="09666836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Синус, косинус и тангенс числового аргумента. Арксинус, арккосинус, арктангенс числового аргумента.</w:t>
      </w:r>
    </w:p>
    <w:p w14:paraId="38B89438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Уравнения и неравенства</w:t>
      </w:r>
    </w:p>
    <w:p w14:paraId="1C1AEF74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Тождества и тождественные преобразования.</w:t>
      </w:r>
    </w:p>
    <w:p w14:paraId="5060F714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Преобразование тригонометрических выражений. Основные тригонометрические формулы.</w:t>
      </w:r>
    </w:p>
    <w:p w14:paraId="32F38E1D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Уравнение, корень уравнения</w:t>
      </w:r>
      <w:r w:rsidRPr="00E3426F">
        <w:rPr>
          <w:rFonts w:ascii="Times New Roman" w:hAnsi="Times New Roman" w:cs="Times New Roman"/>
          <w:i/>
          <w:iCs/>
        </w:rPr>
        <w:t>. </w:t>
      </w:r>
      <w:r w:rsidRPr="00E3426F">
        <w:rPr>
          <w:rFonts w:ascii="Times New Roman" w:hAnsi="Times New Roman" w:cs="Times New Roman"/>
        </w:rPr>
        <w:t>Неравенство, решение неравенства. Метод интервалов.</w:t>
      </w:r>
    </w:p>
    <w:p w14:paraId="449FABD4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Решение целых и дробно-рациональных уравнений и неравенств.</w:t>
      </w:r>
    </w:p>
    <w:p w14:paraId="3C8FADD2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Решение иррациональных уравнений и неравенств.</w:t>
      </w:r>
    </w:p>
    <w:p w14:paraId="6F0C27E7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Решение тригонометрических уравнений.</w:t>
      </w:r>
    </w:p>
    <w:p w14:paraId="4063C839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lastRenderedPageBreak/>
        <w:t>Применение уравнений и неравенств к решению математических задач и задач из различных областей науки и реальной жизни.</w:t>
      </w:r>
    </w:p>
    <w:p w14:paraId="4F04FD8F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Функции и графики</w:t>
      </w:r>
    </w:p>
    <w:p w14:paraId="0D804266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Функция, способы задания функции. График функции. Взаимно обратные функции.</w:t>
      </w:r>
    </w:p>
    <w:p w14:paraId="0C8008AB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 xml:space="preserve">Область определения и множество значений функции. Нули функции. Промежутки </w:t>
      </w:r>
      <w:proofErr w:type="spellStart"/>
      <w:r w:rsidRPr="00E3426F">
        <w:rPr>
          <w:rFonts w:ascii="Times New Roman" w:hAnsi="Times New Roman" w:cs="Times New Roman"/>
        </w:rPr>
        <w:t>знакопостоянства</w:t>
      </w:r>
      <w:proofErr w:type="spellEnd"/>
      <w:r w:rsidRPr="00E3426F">
        <w:rPr>
          <w:rFonts w:ascii="Times New Roman" w:hAnsi="Times New Roman" w:cs="Times New Roman"/>
        </w:rPr>
        <w:t>. Чётные и нечётные функции.</w:t>
      </w:r>
    </w:p>
    <w:p w14:paraId="26D931C8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Степенная функция с натуральным и целым показателем. Её свойства и график. Свойства и график корня </w:t>
      </w:r>
      <w:r w:rsidRPr="00E3426F">
        <w:rPr>
          <w:rFonts w:ascii="Times New Roman" w:hAnsi="Times New Roman" w:cs="Times New Roman"/>
          <w:i/>
          <w:iCs/>
        </w:rPr>
        <w:t>n</w:t>
      </w:r>
      <w:r w:rsidRPr="00E3426F">
        <w:rPr>
          <w:rFonts w:ascii="Times New Roman" w:hAnsi="Times New Roman" w:cs="Times New Roman"/>
        </w:rPr>
        <w:t>-ой степени.</w:t>
      </w:r>
    </w:p>
    <w:p w14:paraId="75579F31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Тригонометрическая окружность, определение тригонометрических функций числового аргумента.</w:t>
      </w:r>
    </w:p>
    <w:p w14:paraId="3D831D54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Начала математического анализа</w:t>
      </w:r>
    </w:p>
    <w:p w14:paraId="6A08E32C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Последовательности, способы задания последовательностей. Монотонные последовательности.</w:t>
      </w:r>
    </w:p>
    <w:p w14:paraId="72001002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14:paraId="077314B1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Множества и логика</w:t>
      </w:r>
    </w:p>
    <w:p w14:paraId="64ED766E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</w:t>
      </w:r>
    </w:p>
    <w:p w14:paraId="04E559A5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Определение, теорема, следствие, доказательство.</w:t>
      </w:r>
    </w:p>
    <w:p w14:paraId="6DACAFD5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ПЛАНИРУЕМЫЕ РЕЗУЛЬТАТЫ</w:t>
      </w:r>
    </w:p>
    <w:p w14:paraId="14E2749E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</w:t>
      </w:r>
    </w:p>
    <w:p w14:paraId="4EA09D26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ЛИЧНОСТНЫЕ РЕЗУЛЬТАТЫ</w:t>
      </w:r>
    </w:p>
    <w:p w14:paraId="02B9AD26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Личностные результаты освоения программы учебного предмета «Математика» характеризуются:</w:t>
      </w:r>
    </w:p>
    <w:p w14:paraId="28344553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Гражданское воспитание:</w:t>
      </w:r>
    </w:p>
    <w:p w14:paraId="785455AC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56679421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Патриотическое воспитание:</w:t>
      </w:r>
    </w:p>
    <w:p w14:paraId="5EAA9E83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528FF057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Духовно-нравственного воспитания:</w:t>
      </w:r>
    </w:p>
    <w:p w14:paraId="770410E5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lastRenderedPageBreak/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7209127B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Эстетическое воспитание:</w:t>
      </w:r>
    </w:p>
    <w:p w14:paraId="6116EB19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47460602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Физическое воспитание:</w:t>
      </w:r>
    </w:p>
    <w:p w14:paraId="64615217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0497349F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Трудовое воспитание:</w:t>
      </w:r>
    </w:p>
    <w:p w14:paraId="37CA5955" w14:textId="77777777" w:rsidR="00245514" w:rsidRPr="00E3426F" w:rsidRDefault="00245514" w:rsidP="00245514">
      <w:pPr>
        <w:rPr>
          <w:rFonts w:ascii="Times New Roman" w:hAnsi="Times New Roman" w:cs="Times New Roman"/>
        </w:rPr>
      </w:pPr>
      <w:proofErr w:type="gramStart"/>
      <w:r w:rsidRPr="00E3426F">
        <w:rPr>
          <w:rFonts w:ascii="Times New Roman" w:hAnsi="Times New Roman" w:cs="Times New Roman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14:paraId="68D1D3BD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Экологическое воспитание:</w:t>
      </w:r>
    </w:p>
    <w:p w14:paraId="54B4ECE6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3BF11B55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Ценности научного познания:</w:t>
      </w:r>
    </w:p>
    <w:p w14:paraId="2BB2554F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737F91D6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МЕТАПРЕДМЕТНЫЕ РЕЗУЛЬТАТЫ</w:t>
      </w:r>
    </w:p>
    <w:p w14:paraId="000AAC4B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Метапредметные результаты освоения программы учебного предмета «Математика» характеризуются овладением универсальными </w:t>
      </w:r>
      <w:r w:rsidRPr="00E3426F">
        <w:rPr>
          <w:rFonts w:ascii="Times New Roman" w:hAnsi="Times New Roman" w:cs="Times New Roman"/>
          <w:b/>
          <w:bCs/>
          <w:i/>
          <w:iCs/>
        </w:rPr>
        <w:t>познавательными</w:t>
      </w:r>
      <w:r w:rsidRPr="00E3426F">
        <w:rPr>
          <w:rFonts w:ascii="Times New Roman" w:hAnsi="Times New Roman" w:cs="Times New Roman"/>
          <w:i/>
          <w:iCs/>
        </w:rPr>
        <w:t> действиями, универсальными коммуникативными действиями, универсальными регулятивными действиями.</w:t>
      </w:r>
    </w:p>
    <w:p w14:paraId="34805BF0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1) </w:t>
      </w:r>
      <w:r w:rsidRPr="00E3426F">
        <w:rPr>
          <w:rFonts w:ascii="Times New Roman" w:hAnsi="Times New Roman" w:cs="Times New Roman"/>
          <w:i/>
          <w:iCs/>
        </w:rPr>
        <w:t>Универсальные </w:t>
      </w:r>
      <w:r w:rsidRPr="00E3426F">
        <w:rPr>
          <w:rFonts w:ascii="Times New Roman" w:hAnsi="Times New Roman" w:cs="Times New Roman"/>
          <w:b/>
          <w:bCs/>
          <w:i/>
          <w:iCs/>
        </w:rPr>
        <w:t>познавательные</w:t>
      </w:r>
      <w:r w:rsidRPr="00E3426F">
        <w:rPr>
          <w:rFonts w:ascii="Times New Roman" w:hAnsi="Times New Roman" w:cs="Times New Roman"/>
          <w:i/>
          <w:iCs/>
        </w:rPr>
        <w:t> 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E3426F">
        <w:rPr>
          <w:rFonts w:ascii="Times New Roman" w:hAnsi="Times New Roman" w:cs="Times New Roman"/>
        </w:rPr>
        <w:t>.</w:t>
      </w:r>
    </w:p>
    <w:p w14:paraId="3B53E3DA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Базовые логические действия:</w:t>
      </w:r>
    </w:p>
    <w:p w14:paraId="1C58E542" w14:textId="77777777" w:rsidR="00245514" w:rsidRPr="00E3426F" w:rsidRDefault="00245514" w:rsidP="0024551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lastRenderedPageBreak/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195FDE42" w14:textId="77777777" w:rsidR="00245514" w:rsidRPr="00E3426F" w:rsidRDefault="00245514" w:rsidP="0024551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0DDE562F" w14:textId="77777777" w:rsidR="00245514" w:rsidRPr="00E3426F" w:rsidRDefault="00245514" w:rsidP="0024551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</w:t>
      </w:r>
    </w:p>
    <w:p w14:paraId="259CF223" w14:textId="77777777" w:rsidR="00245514" w:rsidRPr="00E3426F" w:rsidRDefault="00245514" w:rsidP="0024551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1101F0E0" w14:textId="77777777" w:rsidR="00245514" w:rsidRPr="00E3426F" w:rsidRDefault="00245514" w:rsidP="0024551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128271C8" w14:textId="77777777" w:rsidR="00245514" w:rsidRPr="00E3426F" w:rsidRDefault="00245514" w:rsidP="0024551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153C62C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Базовые исследовательские действия:</w:t>
      </w:r>
    </w:p>
    <w:p w14:paraId="75E64885" w14:textId="77777777" w:rsidR="00245514" w:rsidRPr="00E3426F" w:rsidRDefault="00245514" w:rsidP="00245514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1E78FB8C" w14:textId="77777777" w:rsidR="00245514" w:rsidRPr="00E3426F" w:rsidRDefault="00245514" w:rsidP="00245514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2256EC9F" w14:textId="77777777" w:rsidR="00245514" w:rsidRPr="00E3426F" w:rsidRDefault="00245514" w:rsidP="00245514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7BC06387" w14:textId="77777777" w:rsidR="00245514" w:rsidRPr="00E3426F" w:rsidRDefault="00245514" w:rsidP="00245514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1EB73518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Работа с информацией:</w:t>
      </w:r>
    </w:p>
    <w:p w14:paraId="757CA7B7" w14:textId="77777777" w:rsidR="00245514" w:rsidRPr="00E3426F" w:rsidRDefault="00245514" w:rsidP="00245514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выявлять дефициты информации, данных, необходимых для ответа на вопрос и для решения задачи;</w:t>
      </w:r>
    </w:p>
    <w:p w14:paraId="4A3B1B0E" w14:textId="77777777" w:rsidR="00245514" w:rsidRPr="00E3426F" w:rsidRDefault="00245514" w:rsidP="00245514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5889C06D" w14:textId="77777777" w:rsidR="00245514" w:rsidRPr="00E3426F" w:rsidRDefault="00245514" w:rsidP="00245514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структурировать информацию, представлять её в различных формах, иллюстрировать графически;</w:t>
      </w:r>
    </w:p>
    <w:p w14:paraId="37A7F55B" w14:textId="77777777" w:rsidR="00245514" w:rsidRPr="00E3426F" w:rsidRDefault="00245514" w:rsidP="00245514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оценивать надёжность информации по самостоятельно сформулированным критериям.</w:t>
      </w:r>
    </w:p>
    <w:p w14:paraId="417C8325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2) </w:t>
      </w:r>
      <w:r w:rsidRPr="00E3426F">
        <w:rPr>
          <w:rFonts w:ascii="Times New Roman" w:hAnsi="Times New Roman" w:cs="Times New Roman"/>
          <w:i/>
          <w:iCs/>
        </w:rPr>
        <w:t>Универсальные </w:t>
      </w:r>
      <w:r w:rsidRPr="00E3426F">
        <w:rPr>
          <w:rFonts w:ascii="Times New Roman" w:hAnsi="Times New Roman" w:cs="Times New Roman"/>
          <w:b/>
          <w:bCs/>
          <w:i/>
          <w:iCs/>
        </w:rPr>
        <w:t>коммуникативные </w:t>
      </w:r>
      <w:r w:rsidRPr="00E3426F">
        <w:rPr>
          <w:rFonts w:ascii="Times New Roman" w:hAnsi="Times New Roman" w:cs="Times New Roman"/>
          <w:i/>
          <w:iCs/>
        </w:rPr>
        <w:t>действия, обеспечивают сформированность социальных навыков обучающихся.</w:t>
      </w:r>
    </w:p>
    <w:p w14:paraId="60BFE92C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Общение:</w:t>
      </w:r>
    </w:p>
    <w:p w14:paraId="3D6128CF" w14:textId="77777777" w:rsidR="00245514" w:rsidRPr="00E3426F" w:rsidRDefault="00245514" w:rsidP="0024551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lastRenderedPageBreak/>
        <w:t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53674F49" w14:textId="77777777" w:rsidR="00245514" w:rsidRPr="00E3426F" w:rsidRDefault="00245514" w:rsidP="0024551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3D59854D" w14:textId="77777777" w:rsidR="00245514" w:rsidRPr="00E3426F" w:rsidRDefault="00245514" w:rsidP="0024551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2E5BB663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Сотрудничество:</w:t>
      </w:r>
    </w:p>
    <w:p w14:paraId="0F70BE86" w14:textId="77777777" w:rsidR="00245514" w:rsidRPr="00E3426F" w:rsidRDefault="00245514" w:rsidP="00245514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7349C3E3" w14:textId="77777777" w:rsidR="00245514" w:rsidRPr="00E3426F" w:rsidRDefault="00245514" w:rsidP="00245514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6FECD7EB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3) </w:t>
      </w:r>
      <w:r w:rsidRPr="00E3426F">
        <w:rPr>
          <w:rFonts w:ascii="Times New Roman" w:hAnsi="Times New Roman" w:cs="Times New Roman"/>
          <w:i/>
          <w:iCs/>
        </w:rPr>
        <w:t>Универсальные </w:t>
      </w:r>
      <w:r w:rsidRPr="00E3426F">
        <w:rPr>
          <w:rFonts w:ascii="Times New Roman" w:hAnsi="Times New Roman" w:cs="Times New Roman"/>
          <w:b/>
          <w:bCs/>
          <w:i/>
          <w:iCs/>
        </w:rPr>
        <w:t>регулятивные </w:t>
      </w:r>
      <w:r w:rsidRPr="00E3426F">
        <w:rPr>
          <w:rFonts w:ascii="Times New Roman" w:hAnsi="Times New Roman" w:cs="Times New Roman"/>
          <w:i/>
          <w:iCs/>
        </w:rPr>
        <w:t>действия, обеспечивают формирование смысловых установок и жизненных навыков личности</w:t>
      </w:r>
      <w:r w:rsidRPr="00E3426F">
        <w:rPr>
          <w:rFonts w:ascii="Times New Roman" w:hAnsi="Times New Roman" w:cs="Times New Roman"/>
        </w:rPr>
        <w:t>.</w:t>
      </w:r>
    </w:p>
    <w:p w14:paraId="6C244755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Самоорганизация:</w:t>
      </w:r>
    </w:p>
    <w:p w14:paraId="46D1768C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 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6CBDBDA3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Самоконтроль:</w:t>
      </w:r>
    </w:p>
    <w:p w14:paraId="4620FBD1" w14:textId="77777777" w:rsidR="00245514" w:rsidRPr="00E3426F" w:rsidRDefault="00245514" w:rsidP="00245514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7A696673" w14:textId="77777777" w:rsidR="00245514" w:rsidRPr="00E3426F" w:rsidRDefault="00245514" w:rsidP="00245514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388C4EB3" w14:textId="77777777" w:rsidR="00245514" w:rsidRPr="00E3426F" w:rsidRDefault="00245514" w:rsidP="00245514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79B40BDB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ПРЕДМЕТНЫЕ РЕЗУЛЬТАТЫ</w:t>
      </w:r>
    </w:p>
    <w:p w14:paraId="0B37C0CE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14:paraId="74EC5634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10 КЛАСС</w:t>
      </w:r>
    </w:p>
    <w:p w14:paraId="29B41203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lastRenderedPageBreak/>
        <w:t>Числа и вычисления</w:t>
      </w:r>
    </w:p>
    <w:p w14:paraId="7C23C026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Оперировать понятиями: рациональное и действительное число, обыкновенная и десятичная дробь, проценты.</w:t>
      </w:r>
    </w:p>
    <w:p w14:paraId="028F6174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Выполнять арифметические операции с рациональными и действительными числами.</w:t>
      </w:r>
    </w:p>
    <w:p w14:paraId="519A4521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14:paraId="265AE05A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14:paraId="075DB39E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14:paraId="30C05C7D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Уравнения и неравенства</w:t>
      </w:r>
    </w:p>
    <w:p w14:paraId="5EA8E1B4" w14:textId="77777777" w:rsidR="00245514" w:rsidRPr="00E3426F" w:rsidRDefault="00245514" w:rsidP="00245514">
      <w:pPr>
        <w:rPr>
          <w:rFonts w:ascii="Times New Roman" w:hAnsi="Times New Roman" w:cs="Times New Roman"/>
        </w:rPr>
      </w:pPr>
      <w:proofErr w:type="gramStart"/>
      <w:r w:rsidRPr="00E3426F">
        <w:rPr>
          <w:rFonts w:ascii="Times New Roman" w:hAnsi="Times New Roman" w:cs="Times New Roman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  <w:proofErr w:type="gramEnd"/>
    </w:p>
    <w:p w14:paraId="0FE79C5F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Выполнять преобразования тригонометрических выражений и решать тригонометрические уравнения.</w:t>
      </w:r>
    </w:p>
    <w:p w14:paraId="4366A428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14:paraId="53B45C7C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14:paraId="494CE59A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261115A5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Функции и графики</w:t>
      </w:r>
    </w:p>
    <w:p w14:paraId="78782677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14:paraId="3468A708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E3426F">
        <w:rPr>
          <w:rFonts w:ascii="Times New Roman" w:hAnsi="Times New Roman" w:cs="Times New Roman"/>
        </w:rPr>
        <w:t>знакопостоянства</w:t>
      </w:r>
      <w:proofErr w:type="spellEnd"/>
      <w:r w:rsidRPr="00E3426F">
        <w:rPr>
          <w:rFonts w:ascii="Times New Roman" w:hAnsi="Times New Roman" w:cs="Times New Roman"/>
        </w:rPr>
        <w:t>.</w:t>
      </w:r>
    </w:p>
    <w:p w14:paraId="2DDCA4DD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Использовать графики функций для решения уравнений.</w:t>
      </w:r>
    </w:p>
    <w:p w14:paraId="04AD8CA7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Строить и читать графики линейной функции, квадратичной функции, степенной функции с целым показателем.</w:t>
      </w:r>
    </w:p>
    <w:p w14:paraId="10F99865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14:paraId="5258173C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Начала математического анализа</w:t>
      </w:r>
    </w:p>
    <w:p w14:paraId="188029A6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Оперировать понятиями: последовательность, арифметическая и геометрическая прогрессии.</w:t>
      </w:r>
    </w:p>
    <w:p w14:paraId="07CA7869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14:paraId="7D7A02F9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Задавать последовательности различными способами.</w:t>
      </w:r>
    </w:p>
    <w:p w14:paraId="4CD0F874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lastRenderedPageBreak/>
        <w:t>Использовать свойства последовательностей и прогрессий для решения реальных задач прикладного характера.</w:t>
      </w:r>
    </w:p>
    <w:p w14:paraId="07D8467F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Множества и логика</w:t>
      </w:r>
    </w:p>
    <w:p w14:paraId="0F152D23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Оперировать понятиями: множество, операции над множествами.</w:t>
      </w:r>
    </w:p>
    <w:p w14:paraId="3A7157A1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14:paraId="293B9302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Оперировать понятиями: определение, теорема, следствие, доказательство.</w:t>
      </w:r>
    </w:p>
    <w:p w14:paraId="6D836D32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ТЕМАТИЧЕСКОЕ ПЛАНИРОВАНИЕ</w:t>
      </w:r>
    </w:p>
    <w:p w14:paraId="6600FD37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 10 КЛАСС</w:t>
      </w:r>
    </w:p>
    <w:tbl>
      <w:tblPr>
        <w:tblW w:w="1028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0"/>
        <w:gridCol w:w="4694"/>
        <w:gridCol w:w="952"/>
        <w:gridCol w:w="1931"/>
        <w:gridCol w:w="2057"/>
      </w:tblGrid>
      <w:tr w:rsidR="00245514" w:rsidRPr="00E3426F" w14:paraId="3344176B" w14:textId="77777777" w:rsidTr="00245514">
        <w:trPr>
          <w:trHeight w:val="144"/>
        </w:trPr>
        <w:tc>
          <w:tcPr>
            <w:tcW w:w="6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FF101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gramStart"/>
            <w:r w:rsidRPr="00E3426F"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 w:rsidRPr="00E3426F">
              <w:rPr>
                <w:rFonts w:ascii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46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19AF9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  <w:b/>
                <w:bCs/>
              </w:rPr>
              <w:t>Наименование разделов и тем программы</w:t>
            </w:r>
          </w:p>
        </w:tc>
        <w:tc>
          <w:tcPr>
            <w:tcW w:w="49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719D7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</w:tr>
      <w:tr w:rsidR="00245514" w:rsidRPr="00E3426F" w14:paraId="25EC346D" w14:textId="77777777" w:rsidTr="0024551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643405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07DC4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99D8F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24974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  <w:b/>
                <w:bCs/>
              </w:rPr>
              <w:t>Контрольные работы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CB5C3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  <w:b/>
                <w:bCs/>
              </w:rPr>
              <w:t>Практические работы</w:t>
            </w:r>
          </w:p>
        </w:tc>
      </w:tr>
      <w:tr w:rsidR="00245514" w:rsidRPr="00E3426F" w14:paraId="7AA78CDB" w14:textId="77777777" w:rsidTr="00245514">
        <w:trPr>
          <w:trHeight w:val="144"/>
        </w:trPr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A40BA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5F8ECF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Множества рациональных и действительных чисел. Рациональные уравнения и неравенства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F67B5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14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E6477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4F928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</w:tr>
      <w:tr w:rsidR="00245514" w:rsidRPr="00E3426F" w14:paraId="64365A05" w14:textId="77777777" w:rsidTr="00245514">
        <w:trPr>
          <w:trHeight w:val="144"/>
        </w:trPr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D39B6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FDA35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Функции и графики. Степень с целым показателем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705A8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6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4D0A8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9922F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</w:tr>
      <w:tr w:rsidR="00245514" w:rsidRPr="00E3426F" w14:paraId="7C7B0FE7" w14:textId="77777777" w:rsidTr="00245514">
        <w:trPr>
          <w:trHeight w:val="144"/>
        </w:trPr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2857A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B7290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Арифметический корень n–ой степени. Иррациональные уравнения и неравенства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AD2A4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18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3C165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3145E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</w:tr>
      <w:tr w:rsidR="00245514" w:rsidRPr="00E3426F" w14:paraId="4135F79B" w14:textId="77777777" w:rsidTr="00245514">
        <w:trPr>
          <w:trHeight w:val="144"/>
        </w:trPr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1DFA0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0E4BD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 xml:space="preserve">Формулы </w:t>
            </w:r>
            <w:proofErr w:type="spellStart"/>
            <w:r w:rsidRPr="00E3426F">
              <w:rPr>
                <w:rFonts w:ascii="Times New Roman" w:hAnsi="Times New Roman" w:cs="Times New Roman"/>
              </w:rPr>
              <w:t>тригонометрии</w:t>
            </w:r>
            <w:proofErr w:type="gramStart"/>
            <w:r w:rsidRPr="00E3426F">
              <w:rPr>
                <w:rFonts w:ascii="Times New Roman" w:hAnsi="Times New Roman" w:cs="Times New Roman"/>
              </w:rPr>
              <w:t>.Т</w:t>
            </w:r>
            <w:proofErr w:type="gramEnd"/>
            <w:r w:rsidRPr="00E3426F">
              <w:rPr>
                <w:rFonts w:ascii="Times New Roman" w:hAnsi="Times New Roman" w:cs="Times New Roman"/>
              </w:rPr>
              <w:t>ригонометрические</w:t>
            </w:r>
            <w:proofErr w:type="spellEnd"/>
            <w:r w:rsidRPr="00E3426F">
              <w:rPr>
                <w:rFonts w:ascii="Times New Roman" w:hAnsi="Times New Roman" w:cs="Times New Roman"/>
              </w:rPr>
              <w:t xml:space="preserve"> уравнения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805AC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22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26B4A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2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ECF49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</w:tr>
      <w:tr w:rsidR="00245514" w:rsidRPr="00E3426F" w14:paraId="289EB8E4" w14:textId="77777777" w:rsidTr="00245514">
        <w:trPr>
          <w:trHeight w:val="144"/>
        </w:trPr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68D9C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77E41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Последовательности и прогрессии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76FC2F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5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B5742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352D1F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</w:tr>
      <w:tr w:rsidR="00245514" w:rsidRPr="00E3426F" w14:paraId="266D8373" w14:textId="77777777" w:rsidTr="00245514">
        <w:trPr>
          <w:trHeight w:val="144"/>
        </w:trPr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27D09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7A929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Повторение, обобщение, систематизация знаний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5775D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3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94F922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A73AC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</w:tr>
      <w:tr w:rsidR="00245514" w:rsidRPr="00E3426F" w14:paraId="523C637A" w14:textId="77777777" w:rsidTr="00245514">
        <w:trPr>
          <w:trHeight w:val="144"/>
        </w:trPr>
        <w:tc>
          <w:tcPr>
            <w:tcW w:w="53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588EB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ОБЩЕЕ КОЛИЧЕСТВО ЧАСОВ ПО ПРОГРАММЕ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680EA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68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07B08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5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0D09C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</w:tr>
    </w:tbl>
    <w:p w14:paraId="43DF4165" w14:textId="77777777" w:rsidR="00245514" w:rsidRPr="00E3426F" w:rsidRDefault="00245514" w:rsidP="00245514">
      <w:pPr>
        <w:rPr>
          <w:rFonts w:ascii="Times New Roman" w:hAnsi="Times New Roman" w:cs="Times New Roman"/>
          <w:b/>
          <w:bCs/>
        </w:rPr>
      </w:pPr>
    </w:p>
    <w:p w14:paraId="393419FB" w14:textId="77777777" w:rsidR="00245514" w:rsidRPr="00E3426F" w:rsidRDefault="00245514" w:rsidP="00245514">
      <w:pPr>
        <w:rPr>
          <w:rFonts w:ascii="Times New Roman" w:hAnsi="Times New Roman" w:cs="Times New Roman"/>
          <w:b/>
          <w:bCs/>
        </w:rPr>
      </w:pPr>
    </w:p>
    <w:p w14:paraId="0304A15D" w14:textId="77777777" w:rsidR="00245514" w:rsidRPr="00E3426F" w:rsidRDefault="00245514" w:rsidP="00245514">
      <w:pPr>
        <w:rPr>
          <w:rFonts w:ascii="Times New Roman" w:hAnsi="Times New Roman" w:cs="Times New Roman"/>
          <w:b/>
          <w:bCs/>
        </w:rPr>
      </w:pPr>
    </w:p>
    <w:p w14:paraId="4E5074B7" w14:textId="77777777" w:rsidR="00245514" w:rsidRPr="00E3426F" w:rsidRDefault="00245514" w:rsidP="00245514">
      <w:pPr>
        <w:rPr>
          <w:rFonts w:ascii="Times New Roman" w:hAnsi="Times New Roman" w:cs="Times New Roman"/>
          <w:b/>
          <w:bCs/>
        </w:rPr>
      </w:pPr>
    </w:p>
    <w:p w14:paraId="6288D67A" w14:textId="77777777" w:rsidR="00245514" w:rsidRPr="00E3426F" w:rsidRDefault="00245514" w:rsidP="00245514">
      <w:pPr>
        <w:rPr>
          <w:rFonts w:ascii="Times New Roman" w:hAnsi="Times New Roman" w:cs="Times New Roman"/>
          <w:b/>
          <w:bCs/>
        </w:rPr>
      </w:pPr>
    </w:p>
    <w:p w14:paraId="4D081063" w14:textId="77777777" w:rsidR="00245514" w:rsidRPr="00E3426F" w:rsidRDefault="00245514" w:rsidP="00245514">
      <w:pPr>
        <w:rPr>
          <w:rFonts w:ascii="Times New Roman" w:hAnsi="Times New Roman" w:cs="Times New Roman"/>
          <w:b/>
          <w:bCs/>
        </w:rPr>
      </w:pPr>
    </w:p>
    <w:p w14:paraId="40A5D0CB" w14:textId="496982CD" w:rsidR="00245514" w:rsidRPr="00E3426F" w:rsidRDefault="00245514" w:rsidP="00245514">
      <w:pPr>
        <w:rPr>
          <w:rFonts w:ascii="Times New Roman" w:hAnsi="Times New Roman" w:cs="Times New Roman"/>
          <w:b/>
          <w:bCs/>
        </w:rPr>
      </w:pPr>
      <w:r w:rsidRPr="00E3426F">
        <w:rPr>
          <w:rFonts w:ascii="Times New Roman" w:hAnsi="Times New Roman" w:cs="Times New Roman"/>
          <w:b/>
          <w:bCs/>
        </w:rPr>
        <w:t>ПОУРОЧНОЕ ПЛАНИРОВАНИЕ  10 КЛАСС</w:t>
      </w:r>
    </w:p>
    <w:tbl>
      <w:tblPr>
        <w:tblW w:w="1338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2"/>
        <w:gridCol w:w="3802"/>
        <w:gridCol w:w="1033"/>
        <w:gridCol w:w="1787"/>
        <w:gridCol w:w="1040"/>
        <w:gridCol w:w="1842"/>
        <w:gridCol w:w="3184"/>
      </w:tblGrid>
      <w:tr w:rsidR="00245514" w:rsidRPr="00E3426F" w14:paraId="20558AE4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58E44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№ </w:t>
            </w:r>
            <w:proofErr w:type="gramStart"/>
            <w:r w:rsidRPr="00E3426F"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 w:rsidRPr="00E3426F">
              <w:rPr>
                <w:rFonts w:ascii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38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3951F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  <w:b/>
                <w:bCs/>
              </w:rPr>
              <w:t>Тема урока</w:t>
            </w:r>
          </w:p>
        </w:tc>
        <w:tc>
          <w:tcPr>
            <w:tcW w:w="38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0ABEC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18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45EC2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  <w:b/>
                <w:bCs/>
              </w:rPr>
              <w:t>Дата изучения</w:t>
            </w:r>
          </w:p>
        </w:tc>
      </w:tr>
      <w:tr w:rsidR="00245514" w:rsidRPr="00E3426F" w14:paraId="0BA7F21B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CBE0D0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2072C0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30B18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F176FA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  <w:b/>
                <w:bCs/>
              </w:rPr>
              <w:t>Контрольные работы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23D4F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  <w:b/>
                <w:bCs/>
              </w:rPr>
              <w:t>Практические работы</w:t>
            </w: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6AE5D3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4CB8F1B9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4FFA20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F753B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Рациональные числа. Обыкновенные и десятичные дроби.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543CC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AD2E5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D8478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83BEFAA" w14:textId="60D36700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69EA4D21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1E2AD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5E2B6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Бесконечные периодические дроби. Проценты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B422B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A418C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457456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0EB30D" w14:textId="29234C12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7ADE55B9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9DE62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93F12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96ACA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6B1DF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69AAF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D12AA2" w14:textId="4A2A2142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6684EB05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8BA18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C093AF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Применение дробей и процентов для решения прикладных задач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EE59A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F2DEB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5629E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1918710" w14:textId="4D4ACF32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56207580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39191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84BEB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Действительные числа. Рациональные и иррациональные числа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94EB7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18FED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F4EE5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6986CE" w14:textId="49FB926C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48E1C5A9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48843F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06291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Арифметические операции с действительными числами.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627C9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753948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753AA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5738FD" w14:textId="532D0A3B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1A764CF4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68D21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50933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Приближённые вычисления, правила округления, прикидка и оценка результата вычислений.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2BD30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4AD88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60B27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CAB64C2" w14:textId="01EE60D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2874060D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72E89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5181F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Последовательности, способы задания последовательностей. Монотонные последовательности.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F3681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EC731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0869E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6D30135" w14:textId="3105BEB2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47E0C022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18E05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63254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Арифметическая и геометрическая прогрессии.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98D23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C4F97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A25B1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C8E3310" w14:textId="44717B0C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6CBAD309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37ABC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C49E9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Бесконечно убывающая геометрическая прогрессия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050FC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3A0D1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1625F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7BB6E6A" w14:textId="508A57AC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180E9E7D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63EFAA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21BDC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Сумма бесконечно убывающей геометрической прогрессии.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7ADD4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87C00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DF11E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CBEB5B0" w14:textId="665232EE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582E943A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E2D13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81007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FC057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96A621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4237F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46907C0" w14:textId="7A78BF4E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58C030E6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F9615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18328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 xml:space="preserve">Арифметический корень </w:t>
            </w:r>
            <w:r w:rsidRPr="00E3426F">
              <w:rPr>
                <w:rFonts w:ascii="Times New Roman" w:hAnsi="Times New Roman" w:cs="Times New Roman"/>
              </w:rPr>
              <w:lastRenderedPageBreak/>
              <w:t>натуральной степени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5647E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lastRenderedPageBreak/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11E00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CC6EB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0BF69B3" w14:textId="0550144B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6331C028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20CBA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31DFA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Действия с арифметическими корнями натуральной степени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55DA13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FDD65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1516B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014F9B1" w14:textId="6C272595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4B2F8946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A5975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9AB07FF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Степень с целым показателем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5E87F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940A9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68261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8A2043" w14:textId="34D9C901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0379C854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B22F0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C2024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Стандартная форма записи действительного числа. Вычисление степени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DDE0D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08694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BBD7AF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14E16F7" w14:textId="2200F93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11FE0F19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06E43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6D86BF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D6F79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E47FF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0F18F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3D0ED8" w14:textId="1A658242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09EC18AE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95EAE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460877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Повторение по теме «Действительные числа»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38BB6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79ADC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0CFCA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9450CC0" w14:textId="4342D832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68F5DC4E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17B870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F7094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Контрольная работа №1 по теме «Действительные числа»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2ADEE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B6FB8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DCEE5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B0808E" w14:textId="766CD52C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3A94BDBF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1194A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81596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Анализ контрольной работы. Функция, способы задания функции. График функции. Взаимно обратные функции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4EE8B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42350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F84BB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97CA775" w14:textId="483ADF1D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69B7A443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74011B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FF5793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Степенная функция с натуральным и целым показателем.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373E9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6A09F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0C348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747C795" w14:textId="158E2531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2928F346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525829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0FDC6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Свойства и график степенной функции, корня n-ой степени.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875DC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2610A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5ADE8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21853BD" w14:textId="0935917C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34239BEF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3098FA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0D907F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Тождества и тождественные преобразования. Равносильные уравнения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13195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C1236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783B1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F7F3021" w14:textId="671AFCDD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09FE0980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21E52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6023D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Неравенство. Равносильные неравенства. Решение неравенства. Метод интервалов.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4CBF4F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54145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9E056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415305" w14:textId="11639AAE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49502306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BF239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C5BC5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Иррациональные уравнения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D61C2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03153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52451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D312FDD" w14:textId="3531CA5F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2E86946D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5C66D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E1E86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Иррациональные уравнения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9E586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B2CAE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1EC51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87B5CD8" w14:textId="522D6B16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4E93D687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F8F23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71E36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Иррациональные неравенства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42EC1B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CA394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9047B0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F005AB" w14:textId="33721D42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7D97BC40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99D19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0B1BF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Решение иррациональных уравнений и неравенств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3CF22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23969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5419EF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73B6D3" w14:textId="3BD946E4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5D79BF25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11DD1FF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0DE91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Решение целых и дробно-рациональных уравнений и неравенств.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B4262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29216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6F347D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E1780EF" w14:textId="19817179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71CAEAEF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A6E36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76ED50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Применение уравнений и неравенств к решению математических задач и задач из различных областей науки и реальной жизни.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EEB1D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28CE7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86350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4AC25A1" w14:textId="15EADDDD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3862DFFC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A3D71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87EBE4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Контрольная работа№2 по теме «Степенная функция»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579E5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62279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95268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F46ACE" w14:textId="6E4E35E2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6813708B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43789D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AF8E9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Анализ контрольной работы. Тригонометрическая окружность. Радианная мера угла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FD108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6F688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08DA7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B179D1" w14:textId="49760DB2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2463634F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D1636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E0521F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Поворот точки вокруг начала координат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BB3CF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1E911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B0220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C153842" w14:textId="50F84366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6B650C54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E592A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9372EE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Синус, косинус и тангенс числового аргумента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0E92B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1FE8B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2FE46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25A7CDD" w14:textId="5F3E82CF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68AE30EC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96E05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2A0E5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Синус, косинус и тангенс числового аргумента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755FD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EBCB4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E301F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D04FE0" w14:textId="7C2D2878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6A03D327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97CEC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E3E07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Знаки синуса, косинуса и тангенса угла.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25FB3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22136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4EAA9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6F30C5E" w14:textId="6B768BA9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3C54E4F5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C8684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55D90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Зависимость между синусом, косинусом и тангенсом одного и того же угла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734B2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16720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20669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E0D24C5" w14:textId="3DD8CD34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4630F1F4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FE06D5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CE558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Зависимость между синусом, косинусом и тангенсом одного и того же угла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B3F01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70F5AE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31E5B7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EA84D55" w14:textId="414512A4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341BC6F6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BF05B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4B22C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Тригонометрические тождества.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A8242A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44AF8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0EAF3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E650E19" w14:textId="11E8F3C0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375E3D3A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AC9E3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3F5FF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Тригонометрические тождества.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750ECA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93BAC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71504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22110CD" w14:textId="30DBBBE2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232A3C41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5F9DF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3B893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Синус, косинус и тангенс углов α и -α.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70BA1D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4CFBB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626FE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36AEBFF" w14:textId="78C38A3D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072EF327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56569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943C10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Формулы сложения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5221C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4E5E9F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4E78EF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482437D" w14:textId="009B4EC2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557CD3A1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32CB2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A8628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Формулы сложения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D9645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EBEC8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3DE898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B4E011E" w14:textId="6129210C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65B757D6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CFB26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FC47B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Синус, косинус и тангенс двойного угла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578AE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78707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F7FA06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E39966F" w14:textId="01E5A886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567B18D3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5B1A40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lastRenderedPageBreak/>
              <w:t>45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EE97F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Синус, косинус и тангенс двойного угла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49403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3060A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F7EF9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7AFF576" w14:textId="627ECF7B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441193AC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74461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B0FE3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Синус, косинус и тангенс половинного угла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14C65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08D87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64E1D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238A6B5" w14:textId="35EA815F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76AC72B7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5AF95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1B5C0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Формулы привидения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A5B2F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CE5E7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0B5E7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C34B81A" w14:textId="0071E245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1AFDC4F1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B9BB5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54989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Формулы привидения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6F14E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829EC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1299A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29E6A13" w14:textId="2C0232DB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4B7D83AE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7916D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6ED07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Сумма и разность синусов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3F1C5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2F5CFF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0F743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1EAF438" w14:textId="6B65C1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161337FA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3179B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170A3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Сумма и разность синусов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F0BF2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E2BBD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4E3F6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3E2B006" w14:textId="39BBE9A1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597BBE26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5738B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2724C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Повторение по теме «Основные тригонометрические формулы»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BB134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E05A8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3FE841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1DB739" w14:textId="78FE9D3A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03998474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3A99B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28AAA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Контрольная работа №3 по теме «Основные тригонометрические формулы»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2764C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51917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46490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6CD10F" w14:textId="5AE2AECF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0CCDED1B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7B07D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E7C72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 xml:space="preserve">Анализ контрольной работы. Арккосинус числового аргумента. Уравнение </w:t>
            </w:r>
            <w:proofErr w:type="spellStart"/>
            <w:r w:rsidRPr="00E3426F">
              <w:rPr>
                <w:rFonts w:ascii="Times New Roman" w:hAnsi="Times New Roman" w:cs="Times New Roman"/>
              </w:rPr>
              <w:t>cos</w:t>
            </w:r>
            <w:proofErr w:type="gramStart"/>
            <w:r w:rsidRPr="00E3426F">
              <w:rPr>
                <w:rFonts w:ascii="Times New Roman" w:hAnsi="Times New Roman" w:cs="Times New Roman"/>
              </w:rPr>
              <w:t>х</w:t>
            </w:r>
            <w:proofErr w:type="spellEnd"/>
            <w:proofErr w:type="gramEnd"/>
            <w:r w:rsidRPr="00E3426F">
              <w:rPr>
                <w:rFonts w:ascii="Times New Roman" w:hAnsi="Times New Roman" w:cs="Times New Roman"/>
              </w:rPr>
              <w:t xml:space="preserve"> = а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D0D28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2A56D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5189D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F219E99" w14:textId="4559150A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5766B57A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0DE5D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3782C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 xml:space="preserve">Уравнение </w:t>
            </w:r>
            <w:proofErr w:type="spellStart"/>
            <w:r w:rsidRPr="00E3426F">
              <w:rPr>
                <w:rFonts w:ascii="Times New Roman" w:hAnsi="Times New Roman" w:cs="Times New Roman"/>
              </w:rPr>
              <w:t>cos</w:t>
            </w:r>
            <w:proofErr w:type="gramStart"/>
            <w:r w:rsidRPr="00E3426F">
              <w:rPr>
                <w:rFonts w:ascii="Times New Roman" w:hAnsi="Times New Roman" w:cs="Times New Roman"/>
              </w:rPr>
              <w:t>х</w:t>
            </w:r>
            <w:proofErr w:type="spellEnd"/>
            <w:proofErr w:type="gramEnd"/>
            <w:r w:rsidRPr="00E3426F">
              <w:rPr>
                <w:rFonts w:ascii="Times New Roman" w:hAnsi="Times New Roman" w:cs="Times New Roman"/>
              </w:rPr>
              <w:t xml:space="preserve"> = а.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A1216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8B31B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FF871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6EE1AA7" w14:textId="0588F24F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5AC89788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A4CDBB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96DA5F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 xml:space="preserve">Уравнение </w:t>
            </w:r>
            <w:proofErr w:type="spellStart"/>
            <w:r w:rsidRPr="00E3426F">
              <w:rPr>
                <w:rFonts w:ascii="Times New Roman" w:hAnsi="Times New Roman" w:cs="Times New Roman"/>
              </w:rPr>
              <w:t>sin</w:t>
            </w:r>
            <w:proofErr w:type="spellEnd"/>
            <w:r w:rsidRPr="00E3426F">
              <w:rPr>
                <w:rFonts w:ascii="Times New Roman" w:hAnsi="Times New Roman" w:cs="Times New Roman"/>
              </w:rPr>
              <w:t xml:space="preserve"> x = а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4439E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6DAF5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EBF8A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CAE7E38" w14:textId="71C473B9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5ADCFFBA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6A1AF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99586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 xml:space="preserve">Арксинус числового аргумента. Уравнение </w:t>
            </w:r>
            <w:proofErr w:type="spellStart"/>
            <w:r w:rsidRPr="00E3426F">
              <w:rPr>
                <w:rFonts w:ascii="Times New Roman" w:hAnsi="Times New Roman" w:cs="Times New Roman"/>
              </w:rPr>
              <w:t>sin</w:t>
            </w:r>
            <w:proofErr w:type="spellEnd"/>
            <w:r w:rsidRPr="00E3426F">
              <w:rPr>
                <w:rFonts w:ascii="Times New Roman" w:hAnsi="Times New Roman" w:cs="Times New Roman"/>
              </w:rPr>
              <w:t xml:space="preserve"> x = а.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E1967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F559F9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D8D16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2E5486F" w14:textId="189874CC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0CFADB27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4B776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2FCB4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 xml:space="preserve">Арктангенс числового аргумента. Уравнение </w:t>
            </w:r>
            <w:proofErr w:type="spellStart"/>
            <w:r w:rsidRPr="00E3426F">
              <w:rPr>
                <w:rFonts w:ascii="Times New Roman" w:hAnsi="Times New Roman" w:cs="Times New Roman"/>
              </w:rPr>
              <w:t>tg</w:t>
            </w:r>
            <w:proofErr w:type="gramStart"/>
            <w:r w:rsidRPr="00E3426F">
              <w:rPr>
                <w:rFonts w:ascii="Times New Roman" w:hAnsi="Times New Roman" w:cs="Times New Roman"/>
              </w:rPr>
              <w:t>х</w:t>
            </w:r>
            <w:proofErr w:type="spellEnd"/>
            <w:proofErr w:type="gramEnd"/>
            <w:r w:rsidRPr="00E3426F">
              <w:rPr>
                <w:rFonts w:ascii="Times New Roman" w:hAnsi="Times New Roman" w:cs="Times New Roman"/>
              </w:rPr>
              <w:t xml:space="preserve"> = а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95891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B99A64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64B00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8C254EF" w14:textId="2BC581DD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433A51C6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B621F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42B0F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 xml:space="preserve">Уравнение </w:t>
            </w:r>
            <w:proofErr w:type="spellStart"/>
            <w:r w:rsidRPr="00E3426F">
              <w:rPr>
                <w:rFonts w:ascii="Times New Roman" w:hAnsi="Times New Roman" w:cs="Times New Roman"/>
              </w:rPr>
              <w:t>tg</w:t>
            </w:r>
            <w:proofErr w:type="gramStart"/>
            <w:r w:rsidRPr="00E3426F">
              <w:rPr>
                <w:rFonts w:ascii="Times New Roman" w:hAnsi="Times New Roman" w:cs="Times New Roman"/>
              </w:rPr>
              <w:t>х</w:t>
            </w:r>
            <w:proofErr w:type="spellEnd"/>
            <w:proofErr w:type="gramEnd"/>
            <w:r w:rsidRPr="00E3426F">
              <w:rPr>
                <w:rFonts w:ascii="Times New Roman" w:hAnsi="Times New Roman" w:cs="Times New Roman"/>
              </w:rPr>
              <w:t xml:space="preserve"> = а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8AD2B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9C25CC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6DC47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E15D27B" w14:textId="5313C743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4A8DA6E0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5FF94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EB55F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Решение тригонометрических уравнений.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4E970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05231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1FF5A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11F1E3E" w14:textId="38D03639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2C412127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47C2B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06543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Решение тригонометрических уравнений.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DA1C2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779B6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927D7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E4020A" w14:textId="26BCFD3A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1ED1B557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9A1A86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C6BCC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Решение тригонометрических уравнений.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45091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79A4C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B3F4D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6C57217" w14:textId="3B4B6FB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19C1CDBD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26867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01AED1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Решение тригонометрических уравнений.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9C604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25F07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86BE1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637C01D" w14:textId="58098A8F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6B48835A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FE800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82B1D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Повторение по теме «Тригонометрические уравнения»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0ED2D0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E5D1B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AB47B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1EA7F4A" w14:textId="011569F1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4AA2AADB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E4070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lastRenderedPageBreak/>
              <w:t>64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EDC68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Контрольная работа №4 по теме «Тригонометрические уравнения»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E6B52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BFD61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85B44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8620C45" w14:textId="2D8DFBCC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23DF1142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81772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C462E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Анализ контрольной работы. Множество, операции над множествами. Диаграммы Эйлера―Венна.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1385BE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FEC8F3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70071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CCDE02" w14:textId="3B019242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0E493AB4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A5E1F9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9DAF4D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Применение теоретико-множественного аппарата для описания реальных процессов и явлений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F068E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F421C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BFD4CA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E52FD88" w14:textId="4654C874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0C1DA807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5DBD9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93F4A0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Промежуточная аттестация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07833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4090A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FACDDB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AB82D50" w14:textId="3D9ADD76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12F90C61" w14:textId="77777777" w:rsidTr="00245514">
        <w:trPr>
          <w:gridAfter w:val="1"/>
          <w:wAfter w:w="3184" w:type="dxa"/>
          <w:trHeight w:val="144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C3C99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1996C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 xml:space="preserve">Анализ </w:t>
            </w:r>
            <w:proofErr w:type="gramStart"/>
            <w:r w:rsidRPr="00E3426F">
              <w:rPr>
                <w:rFonts w:ascii="Times New Roman" w:hAnsi="Times New Roman" w:cs="Times New Roman"/>
              </w:rPr>
              <w:t>промежуточной</w:t>
            </w:r>
            <w:proofErr w:type="gramEnd"/>
            <w:r w:rsidRPr="00E3426F">
              <w:rPr>
                <w:rFonts w:ascii="Times New Roman" w:hAnsi="Times New Roman" w:cs="Times New Roman"/>
              </w:rPr>
              <w:t xml:space="preserve"> аттестация. Определение, теорема, следствие, доказательство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B9F982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A59FF5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F64887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A4961AC" w14:textId="792ED11B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  <w:tr w:rsidR="00245514" w:rsidRPr="00E3426F" w14:paraId="61C1BD18" w14:textId="77777777" w:rsidTr="00245514">
        <w:trPr>
          <w:trHeight w:val="144"/>
        </w:trPr>
        <w:tc>
          <w:tcPr>
            <w:tcW w:w="4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75CA380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ОБЩЕЕ КОЛИЧЕСТВО ЧАСОВ ПО ПРОГРАММЕ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F96388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68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6C1FF6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5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130C1D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  <w:r w:rsidRPr="00E3426F">
              <w:rPr>
                <w:rFonts w:ascii="Times New Roman" w:hAnsi="Times New Roman" w:cs="Times New Roman"/>
              </w:rPr>
              <w:t> 0</w:t>
            </w:r>
          </w:p>
        </w:tc>
        <w:tc>
          <w:tcPr>
            <w:tcW w:w="50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C4962C" w14:textId="77777777" w:rsidR="00245514" w:rsidRPr="00E3426F" w:rsidRDefault="00245514" w:rsidP="00245514">
            <w:pPr>
              <w:rPr>
                <w:rFonts w:ascii="Times New Roman" w:hAnsi="Times New Roman" w:cs="Times New Roman"/>
              </w:rPr>
            </w:pPr>
          </w:p>
        </w:tc>
      </w:tr>
    </w:tbl>
    <w:p w14:paraId="60803AE0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УЧЕБНО-МЕТОДИЧЕСКОЕ ОБЕСПЕЧЕНИЕ ОБРАЗОВАТЕЛЬНОГО ПРОЦЕССА</w:t>
      </w:r>
    </w:p>
    <w:p w14:paraId="325F9890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ОБЯЗАТЕЛЬНЫЕ УЧЕБНЫЕ МАТЕРИАЛЫ ДЛЯ УЧЕНИКА</w:t>
      </w:r>
    </w:p>
    <w:p w14:paraId="186CA973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• Математика: алгебра и начала математического анализа, геометрия. Алгебра и начала математического анализа, 10-11 классы/ Алимов Ш.А., Колягин Ю.М., Ткачева М.В. и другие, Акционерное общество «Издательство «Просвещение»</w:t>
      </w:r>
    </w:p>
    <w:p w14:paraId="1BAD7227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МЕТОДИЧЕСКИЕ МАТЕРИАЛЫ ДЛЯ УЧИТЕЛЯ</w:t>
      </w:r>
    </w:p>
    <w:p w14:paraId="6800FFAF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</w:rPr>
        <w:t>Методические рекомендации к учебнику Ш. А. Алимова, Ю. М. Колягина, Н. Е. Фёдоровой и др. 10-11 классы. Авторы: Н. Е. Фёдорова. М. В. Ткачёва. 5-е издание, стереотипное Москва «Просвещение» 2023</w:t>
      </w:r>
    </w:p>
    <w:p w14:paraId="095DBB4A" w14:textId="77777777" w:rsidR="00245514" w:rsidRPr="00E3426F" w:rsidRDefault="00245514" w:rsidP="00245514">
      <w:pPr>
        <w:rPr>
          <w:rFonts w:ascii="Times New Roman" w:hAnsi="Times New Roman" w:cs="Times New Roman"/>
        </w:rPr>
      </w:pPr>
      <w:r w:rsidRPr="00E3426F">
        <w:rPr>
          <w:rFonts w:ascii="Times New Roman" w:hAnsi="Times New Roman" w:cs="Times New Roman"/>
          <w:b/>
          <w:bCs/>
        </w:rPr>
        <w:t>ЦИФРОВЫЕ ОБРАЗОВАТЕЛЬНЫЕ РЕСУРСЫ И РЕСУРСЫ СЕТИ ИНТЕРН</w:t>
      </w:r>
    </w:p>
    <w:p w14:paraId="3298210F" w14:textId="77777777" w:rsidR="00245514" w:rsidRPr="00E3426F" w:rsidRDefault="00245514">
      <w:pPr>
        <w:rPr>
          <w:rFonts w:ascii="Times New Roman" w:hAnsi="Times New Roman" w:cs="Times New Roman"/>
        </w:rPr>
      </w:pPr>
    </w:p>
    <w:sectPr w:rsidR="00245514" w:rsidRPr="00E3426F" w:rsidSect="002455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E01DC"/>
    <w:multiLevelType w:val="multilevel"/>
    <w:tmpl w:val="1ED8C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5D2C34"/>
    <w:multiLevelType w:val="multilevel"/>
    <w:tmpl w:val="28721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183541"/>
    <w:multiLevelType w:val="multilevel"/>
    <w:tmpl w:val="65FCF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BF7EAB"/>
    <w:multiLevelType w:val="multilevel"/>
    <w:tmpl w:val="863C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77429A"/>
    <w:multiLevelType w:val="multilevel"/>
    <w:tmpl w:val="8E24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9F1AA3"/>
    <w:multiLevelType w:val="multilevel"/>
    <w:tmpl w:val="23EEB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514"/>
    <w:rsid w:val="00245514"/>
    <w:rsid w:val="003042F8"/>
    <w:rsid w:val="0043056B"/>
    <w:rsid w:val="009123A4"/>
    <w:rsid w:val="00E3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412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5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55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5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55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5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5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5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5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55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55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55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551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551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55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55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55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55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5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45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5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5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5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5514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24551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45514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45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245514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24551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39">
    <w:name w:val="c39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30">
    <w:name w:val="c30"/>
    <w:basedOn w:val="a0"/>
    <w:rsid w:val="00245514"/>
  </w:style>
  <w:style w:type="character" w:customStyle="1" w:styleId="c33">
    <w:name w:val="c33"/>
    <w:basedOn w:val="a0"/>
    <w:rsid w:val="00245514"/>
  </w:style>
  <w:style w:type="paragraph" w:customStyle="1" w:styleId="c34">
    <w:name w:val="c34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2">
    <w:name w:val="c2"/>
    <w:basedOn w:val="a0"/>
    <w:rsid w:val="00245514"/>
  </w:style>
  <w:style w:type="paragraph" w:customStyle="1" w:styleId="c17">
    <w:name w:val="c17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11">
    <w:name w:val="c11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26">
    <w:name w:val="c26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15">
    <w:name w:val="c15"/>
    <w:basedOn w:val="a0"/>
    <w:rsid w:val="00245514"/>
  </w:style>
  <w:style w:type="paragraph" w:customStyle="1" w:styleId="c12">
    <w:name w:val="c12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0">
    <w:name w:val="c0"/>
    <w:basedOn w:val="a0"/>
    <w:rsid w:val="00245514"/>
  </w:style>
  <w:style w:type="character" w:customStyle="1" w:styleId="c25">
    <w:name w:val="c25"/>
    <w:basedOn w:val="a0"/>
    <w:rsid w:val="00245514"/>
  </w:style>
  <w:style w:type="character" w:customStyle="1" w:styleId="c42">
    <w:name w:val="c42"/>
    <w:basedOn w:val="a0"/>
    <w:rsid w:val="00245514"/>
  </w:style>
  <w:style w:type="paragraph" w:customStyle="1" w:styleId="c5">
    <w:name w:val="c5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3">
    <w:name w:val="c3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9">
    <w:name w:val="c9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32">
    <w:name w:val="c32"/>
    <w:basedOn w:val="a0"/>
    <w:rsid w:val="00245514"/>
  </w:style>
  <w:style w:type="character" w:styleId="ad">
    <w:name w:val="Hyperlink"/>
    <w:basedOn w:val="a0"/>
    <w:uiPriority w:val="99"/>
    <w:unhideWhenUsed/>
    <w:rsid w:val="00245514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245514"/>
    <w:rPr>
      <w:color w:val="800080"/>
      <w:u w:val="single"/>
    </w:rPr>
  </w:style>
  <w:style w:type="paragraph" w:customStyle="1" w:styleId="c27">
    <w:name w:val="c27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7">
    <w:name w:val="c7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20">
    <w:name w:val="c20"/>
    <w:basedOn w:val="a0"/>
    <w:rsid w:val="00245514"/>
  </w:style>
  <w:style w:type="paragraph" w:customStyle="1" w:styleId="c18">
    <w:name w:val="c18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245514"/>
    <w:rPr>
      <w:color w:val="605E5C"/>
      <w:shd w:val="clear" w:color="auto" w:fill="E1DFDD"/>
    </w:rPr>
  </w:style>
  <w:style w:type="paragraph" w:customStyle="1" w:styleId="af">
    <w:name w:val="Стиль"/>
    <w:uiPriority w:val="99"/>
    <w:rsid w:val="00E342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8">
    <w:name w:val="Абзац списка Знак"/>
    <w:link w:val="a7"/>
    <w:uiPriority w:val="34"/>
    <w:locked/>
    <w:rsid w:val="00E3426F"/>
  </w:style>
  <w:style w:type="paragraph" w:styleId="af0">
    <w:name w:val="Balloon Text"/>
    <w:basedOn w:val="a"/>
    <w:link w:val="af1"/>
    <w:uiPriority w:val="99"/>
    <w:semiHidden/>
    <w:unhideWhenUsed/>
    <w:rsid w:val="00912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123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5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55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5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55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5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5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5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5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55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55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55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551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551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55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55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55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55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5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45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5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5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5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5514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24551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45514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45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245514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24551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39">
    <w:name w:val="c39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30">
    <w:name w:val="c30"/>
    <w:basedOn w:val="a0"/>
    <w:rsid w:val="00245514"/>
  </w:style>
  <w:style w:type="character" w:customStyle="1" w:styleId="c33">
    <w:name w:val="c33"/>
    <w:basedOn w:val="a0"/>
    <w:rsid w:val="00245514"/>
  </w:style>
  <w:style w:type="paragraph" w:customStyle="1" w:styleId="c34">
    <w:name w:val="c34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2">
    <w:name w:val="c2"/>
    <w:basedOn w:val="a0"/>
    <w:rsid w:val="00245514"/>
  </w:style>
  <w:style w:type="paragraph" w:customStyle="1" w:styleId="c17">
    <w:name w:val="c17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11">
    <w:name w:val="c11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26">
    <w:name w:val="c26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15">
    <w:name w:val="c15"/>
    <w:basedOn w:val="a0"/>
    <w:rsid w:val="00245514"/>
  </w:style>
  <w:style w:type="paragraph" w:customStyle="1" w:styleId="c12">
    <w:name w:val="c12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0">
    <w:name w:val="c0"/>
    <w:basedOn w:val="a0"/>
    <w:rsid w:val="00245514"/>
  </w:style>
  <w:style w:type="character" w:customStyle="1" w:styleId="c25">
    <w:name w:val="c25"/>
    <w:basedOn w:val="a0"/>
    <w:rsid w:val="00245514"/>
  </w:style>
  <w:style w:type="character" w:customStyle="1" w:styleId="c42">
    <w:name w:val="c42"/>
    <w:basedOn w:val="a0"/>
    <w:rsid w:val="00245514"/>
  </w:style>
  <w:style w:type="paragraph" w:customStyle="1" w:styleId="c5">
    <w:name w:val="c5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3">
    <w:name w:val="c3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9">
    <w:name w:val="c9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32">
    <w:name w:val="c32"/>
    <w:basedOn w:val="a0"/>
    <w:rsid w:val="00245514"/>
  </w:style>
  <w:style w:type="character" w:styleId="ad">
    <w:name w:val="Hyperlink"/>
    <w:basedOn w:val="a0"/>
    <w:uiPriority w:val="99"/>
    <w:unhideWhenUsed/>
    <w:rsid w:val="00245514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245514"/>
    <w:rPr>
      <w:color w:val="800080"/>
      <w:u w:val="single"/>
    </w:rPr>
  </w:style>
  <w:style w:type="paragraph" w:customStyle="1" w:styleId="c27">
    <w:name w:val="c27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7">
    <w:name w:val="c7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20">
    <w:name w:val="c20"/>
    <w:basedOn w:val="a0"/>
    <w:rsid w:val="00245514"/>
  </w:style>
  <w:style w:type="paragraph" w:customStyle="1" w:styleId="c18">
    <w:name w:val="c18"/>
    <w:basedOn w:val="a"/>
    <w:rsid w:val="002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245514"/>
    <w:rPr>
      <w:color w:val="605E5C"/>
      <w:shd w:val="clear" w:color="auto" w:fill="E1DFDD"/>
    </w:rPr>
  </w:style>
  <w:style w:type="paragraph" w:customStyle="1" w:styleId="af">
    <w:name w:val="Стиль"/>
    <w:uiPriority w:val="99"/>
    <w:rsid w:val="00E342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8">
    <w:name w:val="Абзац списка Знак"/>
    <w:link w:val="a7"/>
    <w:uiPriority w:val="34"/>
    <w:locked/>
    <w:rsid w:val="00E3426F"/>
  </w:style>
  <w:style w:type="paragraph" w:styleId="af0">
    <w:name w:val="Balloon Text"/>
    <w:basedOn w:val="a"/>
    <w:link w:val="af1"/>
    <w:uiPriority w:val="99"/>
    <w:semiHidden/>
    <w:unhideWhenUsed/>
    <w:rsid w:val="00912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123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4184</Words>
  <Characters>23854</Characters>
  <Application>Microsoft Office Word</Application>
  <DocSecurity>0</DocSecurity>
  <Lines>198</Lines>
  <Paragraphs>55</Paragraphs>
  <ScaleCrop>false</ScaleCrop>
  <Company>HP Inc.</Company>
  <LinksUpToDate>false</LinksUpToDate>
  <CharactersWithSpaces>27983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Информ-7</dc:creator>
  <cp:keywords/>
  <dc:description/>
  <cp:lastModifiedBy>заира</cp:lastModifiedBy>
  <cp:revision>3</cp:revision>
  <cp:lastPrinted>2026-09-28T06:44:00Z</cp:lastPrinted>
  <dcterms:created xsi:type="dcterms:W3CDTF">2026-09-28T06:34:00Z</dcterms:created>
  <dcterms:modified xsi:type="dcterms:W3CDTF">2026-09-28T08:34:00Z</dcterms:modified>
</cp:coreProperties>
</file>