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63E" w:rsidRPr="00CC263E" w:rsidRDefault="00CC263E" w:rsidP="00CC263E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l0"/>
      <w:bookmarkStart w:id="1" w:name="l385"/>
      <w:bookmarkEnd w:id="0"/>
      <w:bookmarkEnd w:id="1"/>
      <w:r w:rsidRPr="00CC2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23 февраля 2013 г. N 15-ФЗ</w:t>
      </w:r>
    </w:p>
    <w:p w:rsidR="00CC263E" w:rsidRPr="00CC263E" w:rsidRDefault="00CC263E" w:rsidP="00CC263E">
      <w:pPr>
        <w:shd w:val="clear" w:color="auto" w:fill="FFFFFF"/>
        <w:spacing w:before="411" w:after="274" w:line="343" w:lineRule="atLeast"/>
        <w:jc w:val="righ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2" w:name="h386"/>
      <w:bookmarkEnd w:id="2"/>
      <w:r w:rsidRPr="00CC2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РОССИЙСКАЯ ФЕДЕРАЦИЯ</w:t>
      </w:r>
    </w:p>
    <w:p w:rsidR="00CC263E" w:rsidRPr="00CC263E" w:rsidRDefault="00CC263E" w:rsidP="00CC263E">
      <w:pPr>
        <w:shd w:val="clear" w:color="auto" w:fill="FFFFFF"/>
        <w:spacing w:after="274" w:line="343" w:lineRule="atLeast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3" w:name="h387"/>
      <w:bookmarkEnd w:id="3"/>
      <w:r w:rsidRPr="00CC2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  <w:bookmarkStart w:id="4" w:name="h388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26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ОХРАНЕ ЗДОРОВЬЯ ГРАЖДАН ОТ ВОЗДЕЙСТВИЯ ОКРУЖАЮЩЕГО ТАБАЧНОГО ДЫМА, ПОСЛЕДСТВИЙ ПОТРЕБЛЕНИЯ ТАБАКА ИЛИ ПОТРЕБЛЕНИЯ НИКОТИНСОДЕРЖАЩЕЙ ПРОДУКЦИИ</w:t>
      </w:r>
      <w:bookmarkStart w:id="5" w:name="l177"/>
      <w:bookmarkEnd w:id="5"/>
    </w:p>
    <w:p w:rsidR="00CC263E" w:rsidRPr="00566C0C" w:rsidRDefault="00CC263E" w:rsidP="00CC263E">
      <w:pPr>
        <w:shd w:val="clear" w:color="auto" w:fill="FFFFFF"/>
        <w:spacing w:before="480" w:after="480" w:line="360" w:lineRule="atLeast"/>
        <w:jc w:val="center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bookmarkStart w:id="6" w:name="l389"/>
      <w:bookmarkEnd w:id="6"/>
      <w:r w:rsidRPr="00566C0C">
        <w:rPr>
          <w:rFonts w:ascii="Times New Roman" w:eastAsia="Times New Roman" w:hAnsi="Times New Roman" w:cs="Times New Roman"/>
          <w:sz w:val="21"/>
          <w:szCs w:val="21"/>
          <w:lang w:eastAsia="ru-RU"/>
        </w:rPr>
        <w:t>(в ред. Федеральных законов </w:t>
      </w:r>
      <w:hyperlink r:id="rId5" w:anchor="l0" w:tgtFrame="_blank" w:history="1">
        <w:r w:rsidRPr="00566C0C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от 14.10.2014 N 307-ФЗ</w:t>
        </w:r>
      </w:hyperlink>
      <w:r w:rsidRPr="00566C0C">
        <w:rPr>
          <w:rFonts w:ascii="Times New Roman" w:eastAsia="Times New Roman" w:hAnsi="Times New Roman" w:cs="Times New Roman"/>
          <w:sz w:val="21"/>
          <w:lang w:eastAsia="ru-RU"/>
        </w:rPr>
        <w:t>, …</w:t>
      </w:r>
      <w:proofErr w:type="gramStart"/>
      <w:r w:rsidRPr="00566C0C">
        <w:rPr>
          <w:rFonts w:ascii="Times New Roman" w:eastAsia="Times New Roman" w:hAnsi="Times New Roman" w:cs="Times New Roman"/>
          <w:sz w:val="21"/>
          <w:lang w:eastAsia="ru-RU"/>
        </w:rPr>
        <w:t xml:space="preserve"> ,</w:t>
      </w:r>
      <w:proofErr w:type="gramEnd"/>
      <w:r w:rsidRPr="00566C0C">
        <w:rPr>
          <w:rFonts w:ascii="Times New Roman" w:eastAsia="Times New Roman" w:hAnsi="Times New Roman" w:cs="Times New Roman"/>
          <w:sz w:val="21"/>
          <w:lang w:eastAsia="ru-RU"/>
        </w:rPr>
        <w:t> </w:t>
      </w:r>
      <w:hyperlink r:id="rId6" w:anchor="l0" w:tgtFrame="_blank" w:history="1">
        <w:r w:rsidRPr="00566C0C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от 28.12.2024 N 542-ФЗ</w:t>
        </w:r>
      </w:hyperlink>
      <w:r w:rsidRPr="00566C0C">
        <w:rPr>
          <w:rFonts w:ascii="Times New Roman" w:eastAsia="Times New Roman" w:hAnsi="Times New Roman" w:cs="Times New Roman"/>
          <w:sz w:val="21"/>
          <w:szCs w:val="21"/>
          <w:lang w:eastAsia="ru-RU"/>
        </w:rPr>
        <w:t>, </w:t>
      </w:r>
      <w:hyperlink r:id="rId7" w:anchor="l0" w:tgtFrame="_blank" w:history="1">
        <w:r w:rsidRPr="00566C0C">
          <w:rPr>
            <w:rFonts w:ascii="Times New Roman" w:eastAsia="Times New Roman" w:hAnsi="Times New Roman" w:cs="Times New Roman"/>
            <w:sz w:val="21"/>
            <w:u w:val="single"/>
            <w:lang w:eastAsia="ru-RU"/>
          </w:rPr>
          <w:t>от 29.12.2025 N 569-ФЗ</w:t>
        </w:r>
      </w:hyperlink>
      <w:r w:rsidRPr="00566C0C">
        <w:rPr>
          <w:rFonts w:ascii="Times New Roman" w:eastAsia="Times New Roman" w:hAnsi="Times New Roman" w:cs="Times New Roman"/>
          <w:sz w:val="21"/>
          <w:szCs w:val="21"/>
          <w:lang w:eastAsia="ru-RU"/>
        </w:rPr>
        <w:t>)</w:t>
      </w:r>
      <w:bookmarkStart w:id="7" w:name="l377"/>
      <w:bookmarkEnd w:id="7"/>
    </w:p>
    <w:p w:rsidR="00CC263E" w:rsidRPr="00CC263E" w:rsidRDefault="00CC263E" w:rsidP="00CC263E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l390"/>
      <w:bookmarkStart w:id="9" w:name="l391"/>
      <w:bookmarkEnd w:id="8"/>
      <w:bookmarkEnd w:id="9"/>
      <w:proofErr w:type="gramStart"/>
      <w:r w:rsidRPr="00CC2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Принят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C2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Государственной Думой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C2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12 февраля 2013 года</w:t>
      </w:r>
      <w:bookmarkStart w:id="10" w:name="l375"/>
      <w:bookmarkStart w:id="11" w:name="l367"/>
      <w:bookmarkEnd w:id="10"/>
      <w:bookmarkEnd w:id="11"/>
    </w:p>
    <w:p w:rsidR="00CC263E" w:rsidRPr="00CC263E" w:rsidRDefault="00CC263E" w:rsidP="00CC263E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l392"/>
      <w:bookmarkStart w:id="13" w:name="l393"/>
      <w:bookmarkEnd w:id="12"/>
      <w:bookmarkEnd w:id="13"/>
      <w:proofErr w:type="gramStart"/>
      <w:r w:rsidRPr="00CC2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Одобрен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C2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Советом Федерации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C263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20 февраля 2013 года</w:t>
      </w:r>
      <w:bookmarkStart w:id="14" w:name="l354"/>
      <w:bookmarkStart w:id="15" w:name="l336"/>
      <w:bookmarkEnd w:id="14"/>
      <w:bookmarkEnd w:id="15"/>
    </w:p>
    <w:p w:rsid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6" w:name="h1"/>
      <w:bookmarkEnd w:id="16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1. Предмет регулирования настоящего Федерального закона</w:t>
      </w:r>
      <w:bookmarkStart w:id="17" w:name="l200"/>
      <w:bookmarkStart w:id="18" w:name="l394"/>
      <w:bookmarkEnd w:id="17"/>
      <w:bookmarkEnd w:id="18"/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Настоящий Федеральный закон в соответствии с Рамочной конвенцией Всемирной организации здравоохранения по борьбе против табака регулирует отношения, возникающие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9" w:name="l194"/>
      <w:bookmarkStart w:id="20" w:name="l192"/>
      <w:bookmarkStart w:id="21" w:name="l191"/>
      <w:bookmarkStart w:id="22" w:name="l2"/>
      <w:bookmarkEnd w:id="19"/>
      <w:bookmarkEnd w:id="20"/>
      <w:bookmarkEnd w:id="21"/>
      <w:bookmarkEnd w:id="22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8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3" w:name="h3"/>
      <w:bookmarkEnd w:id="23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2. Основные понятия, используемые в настоящем Федеральном законе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l395"/>
      <w:bookmarkEnd w:id="2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целей настоящего Федерального закона используются следующие основные понятия: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l396"/>
      <w:bookmarkEnd w:id="2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кальян - прибор, который используется для генерирования аэрозоля, пара или дыма, возникающих от тления и (или) нагревания табака либо продуктов, не содержащих табачного листа, и в котором аэрозоль, пар или дым проходят через сосуд, наполненный жидкостью;</w:t>
      </w:r>
      <w:bookmarkStart w:id="26" w:name="l201"/>
      <w:bookmarkEnd w:id="2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0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l397"/>
      <w:bookmarkEnd w:id="2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курение табака - использование табачных изделий в целях вдыхания дыма, возникающего от их тления;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1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l398"/>
      <w:bookmarkEnd w:id="2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2.1)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насвай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вид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некурительного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табачного изделия, предназначенный для сосания и изготовленный из табака, извести и других ингредиентов;</w:t>
      </w:r>
      <w:bookmarkStart w:id="29" w:name="l378"/>
      <w:bookmarkEnd w:id="29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2" w:anchor="l10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08.08.2024 N 325-ФЗ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l399"/>
      <w:bookmarkEnd w:id="30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продукция - изделия, которые содержат никотин (в том числе полученный путем синтеза) или его производные, включая соли никотина, предназначены для потребления никотина и его доставки посредством сосания, жевания, нюханья или вдыхания, в том числе изделия с нагреваемым табаком, растворы, жидкости или гели с содержанием жидкого никотина в объеме не менее 0,1 мг/мл,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безникотиновая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бестабачная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смесь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нагревания, порошки, смеси для сосания, жевания, нюханья, и не предназначены для употребления в пищу (за исключением медицинских изделий и лекарственных средств, зарегистрированных в соответствии с законодательством Российской Федерации, пищевой продукции, содержащей никотин в натуральном виде, и табачных изделий);</w:t>
      </w:r>
      <w:bookmarkStart w:id="31" w:name="l211"/>
      <w:bookmarkStart w:id="32" w:name="l202"/>
      <w:bookmarkStart w:id="33" w:name="l379"/>
      <w:bookmarkStart w:id="34" w:name="l212"/>
      <w:bookmarkStart w:id="35" w:name="l383"/>
      <w:bookmarkEnd w:id="31"/>
      <w:bookmarkEnd w:id="32"/>
      <w:bookmarkEnd w:id="33"/>
      <w:bookmarkEnd w:id="34"/>
      <w:bookmarkEnd w:id="3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Федеральных законов </w:t>
      </w:r>
      <w:hyperlink r:id="rId13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4" w:anchor="l1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5" w:anchor="l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28.12.2024 N 542-ФЗ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6" w:name="l203"/>
      <w:bookmarkEnd w:id="36"/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l400"/>
      <w:bookmarkEnd w:id="3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4)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 - любая жидкость с содержанием никотина в объеме не менее 0,1 мг/мл, предназначенная для использования в устройствах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том числе в электронных системах доставки никотина;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Федеральных законов </w:t>
      </w:r>
      <w:hyperlink r:id="rId16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7" w:anchor="l1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l401"/>
      <w:bookmarkEnd w:id="3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4.1)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безникотиновая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 - любая жидкость без содержания никотина или с его минимальным содержанием менее 0,1 мг/мл, предназначенная для использования в устройствах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том числе в электронных системах доставки никотина;</w:t>
      </w:r>
      <w:bookmarkStart w:id="39" w:name="l355"/>
      <w:bookmarkEnd w:id="39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8" w:anchor="l1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l402"/>
      <w:bookmarkEnd w:id="40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4.2)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бестабачная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смесь для нагревания - вид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никотинсодержащего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безникотинового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изделия, представляющий собой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бестабачную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смесь, не сформированную в виде отдельных порций, готовую к заполнению в устройства для потребления изделий вручную, предназначенные для образования аэрозоля, получаемого путем прямого или косвенного нагревания изделий (без горения), который вдыхается потребителем при использовании изделий с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кальянами;</w:t>
      </w:r>
      <w:bookmarkStart w:id="41" w:name="l380"/>
      <w:bookmarkEnd w:id="4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9" w:anchor="l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28.12.2024 N 542-ФЗ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42" w:name="l384"/>
      <w:bookmarkEnd w:id="42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l403"/>
      <w:bookmarkEnd w:id="4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пищевая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продукция -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никотинсодержащая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продукция, которая предназначена для употребления в пищу и по наименованию либо с использованием визуального, органолептического или аналитического метода может быть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идентифицирована как пищевая продукция (за исключением пищевой продукции, содержащей никотин в натуральном виде);</w:t>
      </w:r>
      <w:bookmarkStart w:id="44" w:name="l204"/>
      <w:bookmarkEnd w:id="44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0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l404"/>
      <w:bookmarkEnd w:id="4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табачный дым - табачный дым, содержащийся в атмосферном воздухе места, в котором осуществляется или осуществлялось ранее курение табака, в том числе табачный дым, выдыхаемый лицом, осуществляющим курение табака;</w:t>
      </w:r>
      <w:bookmarkStart w:id="46" w:name="l213"/>
      <w:bookmarkEnd w:id="4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1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47" w:name="l205"/>
      <w:bookmarkEnd w:id="47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l405"/>
      <w:bookmarkEnd w:id="48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последствия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причинение вреда жизни или здоровью человека, вреда среде его обитания вследствие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воздействия окружающего табачного дыма в результате курения табака или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а также связанные с этим медицинские, демографические, социально-экономические последствия;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2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49" w:name="l214"/>
      <w:bookmarkStart w:id="50" w:name="l206"/>
      <w:bookmarkEnd w:id="49"/>
      <w:bookmarkEnd w:id="50"/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l406"/>
      <w:bookmarkEnd w:id="5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потребление табака - курение табака, сосание, жевание, нюханье табачных изделий;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3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l407"/>
      <w:bookmarkEnd w:id="5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9)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потребление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сосание, жевание, нюханье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никотинсодержащих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изделий либо вдыхание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никотинсодержащего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аэрозоля, пара, получаемых путем их нагревания при помощи устрой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4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l408"/>
      <w:bookmarkEnd w:id="5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10)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спонсорство табака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любой вид вклада в любые событие, мероприятие или отдельное лицо, целью, результатом или вероятным результатом которого является стимулирование продажи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либо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прямо или косвенно;</w:t>
      </w:r>
      <w:bookmarkStart w:id="54" w:name="l207"/>
      <w:bookmarkEnd w:id="54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5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l409"/>
      <w:bookmarkEnd w:id="5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10.1)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табак сосательный (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снюс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- вид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некурительного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табачного изделия, предназначенный для сосания и полностью или частично изготовленный из очищенной табачной пыли и (или) мелкой фракции резаного табака с добавлением или без добавления иных ингредиентов;</w:t>
      </w:r>
      <w:bookmarkStart w:id="56" w:name="l381"/>
      <w:bookmarkEnd w:id="5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6" w:anchor="l10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08.08.2024 N 325-ФЗ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l410"/>
      <w:bookmarkEnd w:id="57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табачные организации - юридические лица независимо от организационно-правовой формы, осуществляющие производство, перемещение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через таможенную границу Евразийского экономического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союза (далее - Союз) или через Государственную границу Российской Федерации с государствами - членами Союза, либо организации, признаваемые в соответствии с законодательством Российской Федерации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аффилированными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лицами этих юридических лиц, дочерние и зависимые организации, объединения таких лиц, а также организации, созданные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такими лицами. В целях настоящего Федерального закона к табачным организациям приравниваются индивидуальные предприниматели, осуществляющие производство, перемещение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через таможенную границу Союза или через Государственную границу Российской Федерации с государствами - членами Союза;</w:t>
      </w:r>
      <w:bookmarkStart w:id="58" w:name="l215"/>
      <w:bookmarkStart w:id="59" w:name="l208"/>
      <w:bookmarkStart w:id="60" w:name="l216"/>
      <w:bookmarkStart w:id="61" w:name="l209"/>
      <w:bookmarkEnd w:id="58"/>
      <w:bookmarkEnd w:id="59"/>
      <w:bookmarkEnd w:id="60"/>
      <w:bookmarkEnd w:id="61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27" w:anchor="l5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l411"/>
      <w:bookmarkEnd w:id="6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устройства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- электронные или иные приборы, которые используются для получения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никотинсодержащего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безникотинового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аэрозоля, пара, вдыхаемых потребителем, в том числе электронные системы доставки никотина и устройства для нагревания табака, а также их составные части и элементы (за исключением медицинских изделий и лекарственных средств, зарегистрированных в соответствии с законодательством Российской Федерации)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3" w:name="l217"/>
      <w:bookmarkStart w:id="64" w:name="l210"/>
      <w:bookmarkEnd w:id="63"/>
      <w:bookmarkEnd w:id="64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28" w:anchor="l1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 xml:space="preserve">от 28.04.2023 </w:t>
        </w:r>
        <w:proofErr w:type="gramStart"/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65" w:name="l356"/>
      <w:bookmarkEnd w:id="65"/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l412"/>
      <w:bookmarkEnd w:id="6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понятия используются в настоящем Федеральном законе в значениях, определенных Рамочной конвенцией Всемирной организации здравоохранения по борьбе против табака, техническим </w:t>
      </w:r>
      <w:hyperlink r:id="rId29" w:anchor="l5" w:tgtFrame="_blank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регламентом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Таможенного союза "Технический регламент на табачную продукцию" (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ТС 035/2014), Федеральным законом</w:t>
      </w:r>
      <w:hyperlink r:id="rId30" w:anchor="l0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 от 22 декабря 2008 года N 268-ФЗ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"Технический регламент на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некурительную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табачную продукцию", Федеральным законом </w:t>
      </w:r>
      <w:hyperlink r:id="rId31" w:anchor="l0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21 ноября 2011 года N 323-ФЗ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основах охраны здоровья граждан в Российской Федерации", Федеральным законом </w:t>
      </w:r>
      <w:hyperlink r:id="rId32" w:anchor="l0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28 декабря 2009 года N 381-ФЗ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основах государственного регулирования торговой деятельности в Российской Федерации"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67" w:name="l7"/>
      <w:bookmarkStart w:id="68" w:name="l382"/>
      <w:bookmarkStart w:id="69" w:name="l218"/>
      <w:bookmarkStart w:id="70" w:name="l114"/>
      <w:bookmarkEnd w:id="67"/>
      <w:bookmarkEnd w:id="68"/>
      <w:bookmarkEnd w:id="69"/>
      <w:bookmarkEnd w:id="70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33" w:anchor="l6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34" w:anchor="l10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08.08.2024 N 325-ФЗ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</w:pPr>
      <w:bookmarkStart w:id="71" w:name="h9"/>
      <w:bookmarkEnd w:id="71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3. Законодательство в сфере охраны здоровья граждан от воздействия окружающего табачного дыма, последствий потребления табака или потребления</w:t>
      </w:r>
      <w:r w:rsidRPr="00CC263E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 xml:space="preserve">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продукции</w:t>
      </w:r>
      <w:bookmarkStart w:id="72" w:name="l8"/>
      <w:bookmarkEnd w:id="72"/>
      <w:r w:rsidRPr="00CC263E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b/>
          <w:bCs/>
          <w:color w:val="808080"/>
          <w:sz w:val="33"/>
          <w:lang w:eastAsia="ru-RU"/>
        </w:rPr>
        <w:t>(в ред. Федерального закона </w:t>
      </w:r>
      <w:hyperlink r:id="rId35" w:anchor="l68" w:tgtFrame="_blank" w:history="1">
        <w:r w:rsidRPr="00CC263E">
          <w:rPr>
            <w:rFonts w:ascii="Times New Roman" w:eastAsia="Times New Roman" w:hAnsi="Times New Roman" w:cs="Times New Roman"/>
            <w:b/>
            <w:bCs/>
            <w:color w:val="808080"/>
            <w:sz w:val="33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b/>
          <w:bCs/>
          <w:color w:val="808080"/>
          <w:sz w:val="33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3" w:name="l413"/>
      <w:bookmarkEnd w:id="7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Законодательство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основывается на </w:t>
      </w:r>
      <w:hyperlink r:id="rId36" w:anchor="l0" w:tgtFrame="_blank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Конституции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Российской Федерации и состоит из настоящего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Федерального закона, других федеральных законов и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74" w:name="l219"/>
      <w:bookmarkEnd w:id="74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37" w:anchor="l6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 xml:space="preserve">от 31.07.2020 </w:t>
        </w:r>
        <w:proofErr w:type="gramStart"/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5" w:name="l414"/>
      <w:bookmarkEnd w:id="7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международным договором Российской Федерации установлены иные правила, чем те правила, которые предусмотрены настоящим Федеральным законом, применяются правила международного договора Российской Федерации.</w:t>
      </w:r>
      <w:bookmarkStart w:id="76" w:name="l10"/>
      <w:bookmarkEnd w:id="76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7" w:name="l415"/>
      <w:bookmarkEnd w:id="7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межгосударственных органов, принятые на основании положений международных договоров Российской Федерации в их истолковании, противоречащем </w:t>
      </w:r>
      <w:hyperlink r:id="rId38" w:anchor="l0" w:tgtFrame="_blank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Конституции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не подлежат исполнению в Российской Федерации. Такое противоречие может быть установлено в порядке, определенном федеральным конституционным законом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78" w:name="l298"/>
      <w:bookmarkEnd w:id="78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39" w:anchor="l117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08.12.2020 N 429-ФЗ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79" w:name="h11"/>
      <w:bookmarkEnd w:id="79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4. Основные принципы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r w:rsidRPr="00CC263E">
        <w:rPr>
          <w:rFonts w:ascii="Times New Roman" w:eastAsia="Times New Roman" w:hAnsi="Times New Roman" w:cs="Times New Roman"/>
          <w:b/>
          <w:bCs/>
          <w:color w:val="000000"/>
          <w:sz w:val="37"/>
          <w:szCs w:val="37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40" w:anchor="l68" w:tgtFrame="_blank" w:history="1">
        <w:r w:rsidRPr="00CC263E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0" w:name="l416"/>
      <w:bookmarkEnd w:id="8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Основными принципами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являются:</w:t>
      </w:r>
      <w:bookmarkStart w:id="81" w:name="l220"/>
      <w:bookmarkEnd w:id="81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1" w:anchor="l6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2" w:name="l417"/>
      <w:bookmarkEnd w:id="8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соблюдение прав граждан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83" w:name="l115"/>
      <w:bookmarkEnd w:id="83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2" w:anchor="l6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4" w:name="l418"/>
      <w:bookmarkEnd w:id="8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предупреждение заболеваемости, инвалидности, преждевременной смертности населения,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связанных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воздействием окружающего табачного дыма, потреблением табака или потреблением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3" w:anchor="l6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5" w:name="l419"/>
      <w:bookmarkEnd w:id="8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ответственность органов государственной власти и органов местного самоуправления, индивидуальных предпринимателей и юридических лиц за обеспечение прав граждан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86" w:name="l221"/>
      <w:bookmarkEnd w:id="8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4" w:anchor="l6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7" w:name="l420"/>
      <w:bookmarkEnd w:id="8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системный подход при реализации мероприятий, направленных на предотвращение воздействия окружающего табачного дыма и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непрерывность и последовательность их реализации;</w:t>
      </w:r>
      <w:bookmarkStart w:id="88" w:name="l13"/>
      <w:bookmarkEnd w:id="8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5" w:anchor="l6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9" w:name="l421"/>
      <w:bookmarkEnd w:id="8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всестороннее объективное изучение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том числе последствий для жизни и здоровья человека, среды его обитания, а также связанных с этим медицинских, демографических и социально-экономических последствий;</w:t>
      </w:r>
      <w:bookmarkStart w:id="90" w:name="l222"/>
      <w:bookmarkEnd w:id="9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6" w:anchor="l7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1" w:name="l422"/>
      <w:bookmarkEnd w:id="9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приоритет охраны здоровья граждан перед интересами табачных организаций;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2" w:name="l423"/>
      <w:bookmarkEnd w:id="9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международного сотрудничества Российской Федерации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7" w:anchor="l7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3" w:name="l424"/>
      <w:bookmarkEnd w:id="9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органов государственной власти, органов местного самоуправления, граждан, в том числе индивидуальных предпринимателей, и юридических лиц, не связанных с табачными организациями;</w:t>
      </w:r>
      <w:bookmarkStart w:id="94" w:name="l116"/>
      <w:bookmarkStart w:id="95" w:name="l14"/>
      <w:bookmarkEnd w:id="94"/>
      <w:bookmarkEnd w:id="95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6" w:name="l425"/>
      <w:bookmarkEnd w:id="9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открытость и независимость оценки эффективности реализации мероприятий, направленных на предотвращение воздействия окружающего табачного дыма, воздействия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8" w:anchor="l7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7" w:name="l426"/>
      <w:bookmarkEnd w:id="9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9)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населения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вредном воздействии окружающего табачного дыма и вредном воздействии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98" w:name="l223"/>
      <w:bookmarkEnd w:id="9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49" w:anchor="l7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9" w:name="l427"/>
      <w:bookmarkEnd w:id="9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10)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возмещение вреда, причиненного жизни или здоровью, имуществу гражданина, в том числе имуществу индивидуального предпринимателя, или юридического лица вследствие нарушения законодательства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00" w:name="l117"/>
      <w:bookmarkStart w:id="101" w:name="l15"/>
      <w:bookmarkEnd w:id="100"/>
      <w:bookmarkEnd w:id="10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50" w:anchor="l7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02" w:name="h16"/>
      <w:bookmarkEnd w:id="102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Статья 5. Полномочия федеральных органов государственной власти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 </w:t>
      </w:r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51" w:anchor="l86" w:tgtFrame="_blank" w:history="1">
        <w:r w:rsidRPr="00CC263E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3" w:name="l428"/>
      <w:bookmarkEnd w:id="103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полномочиям федеральных органов государственной власти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относятся:</w:t>
      </w:r>
      <w:bookmarkStart w:id="104" w:name="l225"/>
      <w:bookmarkStart w:id="105" w:name="l224"/>
      <w:bookmarkEnd w:id="104"/>
      <w:bookmarkEnd w:id="10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52" w:anchor="l8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6" w:name="l429"/>
      <w:bookmarkEnd w:id="10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единой государственной политики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07" w:name="l118"/>
      <w:bookmarkStart w:id="108" w:name="l17"/>
      <w:bookmarkEnd w:id="107"/>
      <w:bookmarkEnd w:id="10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53" w:anchor="l8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9" w:name="l430"/>
      <w:bookmarkEnd w:id="10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прав человека и гражданина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54" w:anchor="l8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0" w:name="l431"/>
      <w:bookmarkEnd w:id="11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организации оказания гражданам медицинской помощи, направленной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федеральных медицинских организациях в соответствии с законодательством в сфере охраны здоровья;</w:t>
      </w:r>
      <w:bookmarkStart w:id="111" w:name="l226"/>
      <w:bookmarkEnd w:id="111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55" w:anchor="l8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2" w:name="l432"/>
      <w:bookmarkEnd w:id="112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мероприятий по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включение указанных мероприятий в установленном порядке в федеральные целевые программы в сфере охраны и укрепления здоровья граждан, в государственную программу развития здравоохранения;</w:t>
      </w:r>
      <w:bookmarkStart w:id="113" w:name="l18"/>
      <w:bookmarkEnd w:id="113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56" w:anchor="l8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4" w:name="l433"/>
      <w:bookmarkEnd w:id="11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деятельности федеральных органов исполнительной власти, органов исполнительной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15" w:name="l227"/>
      <w:bookmarkStart w:id="116" w:name="l119"/>
      <w:bookmarkEnd w:id="115"/>
      <w:bookmarkEnd w:id="11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57" w:anchor="l8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7" w:name="l434"/>
      <w:bookmarkEnd w:id="11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6)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и осуществление государственного контроля (надзора)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18" w:name="l19"/>
      <w:bookmarkEnd w:id="11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Федеральных законов </w:t>
      </w:r>
      <w:hyperlink r:id="rId58" w:anchor="l75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14.10.2014 N 307-ФЗ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59" w:anchor="l8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9" w:name="l435"/>
      <w:bookmarkEnd w:id="11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международное сотрудничество Российской Федерации, включая заключение международных договоров Российской Федерации,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20" w:name="l228"/>
      <w:bookmarkEnd w:id="12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60" w:anchor="l9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1" w:name="l436"/>
      <w:bookmarkEnd w:id="121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а также информирование на основе полученных данных органов исполнительной власти субъектов Российской Федерации, органов местного самоуправления и населения о масштабах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территории Российской Федерации, о реализуемых 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(или) планируемых мероприятиях по сокращению их потребления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22" w:name="l186"/>
      <w:bookmarkStart w:id="123" w:name="l120"/>
      <w:bookmarkStart w:id="124" w:name="l20"/>
      <w:bookmarkEnd w:id="122"/>
      <w:bookmarkEnd w:id="123"/>
      <w:bookmarkEnd w:id="124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61" w:anchor="l9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25" w:name="h21"/>
      <w:bookmarkEnd w:id="125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6. Полномочия органов государственной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126" w:name="l229"/>
      <w:bookmarkEnd w:id="126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62" w:anchor="l96" w:tgtFrame="_blank" w:history="1">
        <w:r w:rsidRPr="00CC263E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7" w:name="l437"/>
      <w:bookmarkEnd w:id="127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полномочиям органов государственной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относятся:</w:t>
      </w:r>
      <w:bookmarkStart w:id="128" w:name="l22"/>
      <w:bookmarkEnd w:id="12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63" w:anchor="l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9" w:name="l438"/>
      <w:bookmarkEnd w:id="12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прав человека и гражданина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территориях субъектов Российской Федерации;</w:t>
      </w:r>
      <w:bookmarkStart w:id="130" w:name="l230"/>
      <w:bookmarkEnd w:id="13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64" w:anchor="l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1" w:name="l439"/>
      <w:bookmarkEnd w:id="13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и реализация мероприятий по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территориях субъектов Российской Федерации;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65" w:anchor="l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2" w:name="l440"/>
      <w:bookmarkEnd w:id="132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деятельности исполнительных органов государственной власти субъектов Российской Федерации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субъектов государственной системы здравоохранения, муниципальной системы здравоохранения и частной системы здравоохранения на территориях субъектов Российской Федерации по оказанию гражданам медицинской помощи, направленной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лечение табачной (никотиновой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33" w:name="l23"/>
      <w:bookmarkStart w:id="134" w:name="l231"/>
      <w:bookmarkEnd w:id="133"/>
      <w:bookmarkEnd w:id="134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66" w:anchor="l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5" w:name="l441"/>
      <w:bookmarkEnd w:id="135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осуществлении мониторинга и оценки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на территориях субъектов Российской Федерации, а также информирование органов местного самоуправления и населения о масштабах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территории соответствующего субъекта Российской Федерации, о реализуемых 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(или) планируемых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мероприятиях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сокращению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36" w:name="l24"/>
      <w:bookmarkStart w:id="137" w:name="l232"/>
      <w:bookmarkStart w:id="138" w:name="l295"/>
      <w:bookmarkStart w:id="139" w:name="l291"/>
      <w:bookmarkEnd w:id="136"/>
      <w:bookmarkEnd w:id="137"/>
      <w:bookmarkEnd w:id="138"/>
      <w:bookmarkEnd w:id="139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67" w:anchor="l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140" w:name="l234"/>
      <w:bookmarkStart w:id="141" w:name="l233"/>
      <w:bookmarkEnd w:id="140"/>
      <w:bookmarkEnd w:id="141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2" w:name="l442"/>
      <w:bookmarkEnd w:id="14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организации оказания гражданам медицинской помощи, направленной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медицинских организациях субъектов Российской Федерации в соответствии с законодательством в сфере охраны здоровья;</w:t>
      </w:r>
      <w:bookmarkStart w:id="143" w:name="l123"/>
      <w:bookmarkStart w:id="144" w:name="l25"/>
      <w:bookmarkEnd w:id="143"/>
      <w:bookmarkEnd w:id="144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68" w:anchor="l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5" w:name="l443"/>
      <w:bookmarkEnd w:id="14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принятие дополнительных мер, направленных на охрану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46" w:name="l292"/>
      <w:bookmarkStart w:id="147" w:name="l236"/>
      <w:bookmarkEnd w:id="146"/>
      <w:bookmarkEnd w:id="147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69" w:anchor="l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48" w:name="h26"/>
      <w:bookmarkEnd w:id="148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7. Полномочия органов местного самоуправления в сфере охраны здоровья граждан от воздействия окружающего табачного дыма, последствий потребления </w:t>
      </w:r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149" w:name="l235"/>
      <w:bookmarkEnd w:id="149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70" w:anchor="l105" w:tgtFrame="_blank" w:history="1">
        <w:r w:rsidRPr="00CC263E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0" w:name="l444"/>
      <w:bookmarkEnd w:id="15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полномочиям органов местного самоуправления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относятся:</w:t>
      </w:r>
      <w:bookmarkStart w:id="151" w:name="l27"/>
      <w:bookmarkEnd w:id="151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71" w:anchor="l10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2" w:name="l445"/>
      <w:bookmarkEnd w:id="15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участие в реализации мероприятий по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территориях муниципальных образований;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72" w:anchor="l10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153" w:name="l237"/>
      <w:bookmarkEnd w:id="153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4" w:name="l446"/>
      <w:bookmarkEnd w:id="154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обеспечение организации оказания гражданам медицинской помощи, направленной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медицинских организациях муниципальной системы здравоохранения в случае передачи соответствующих полномочий в соответствии с законодательством в сфере охраны здоровья;</w:t>
      </w:r>
      <w:bookmarkStart w:id="155" w:name="l28"/>
      <w:bookmarkEnd w:id="15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73" w:anchor="l10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6" w:name="l447"/>
      <w:bookmarkEnd w:id="15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населения о масштабах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территории соответствующего муниципального образования, о реализуемых и (или) планируемых мероприятиях по сокращению их потребления, в том числе на основании мониторинга и оценки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57" w:name="l238"/>
      <w:bookmarkEnd w:id="157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74" w:anchor="l10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58" w:name="h29"/>
      <w:bookmarkEnd w:id="158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8. Взаимодействие органов государственной власти и органов местного самоуправления с табачными организациями</w:t>
      </w:r>
      <w:bookmarkStart w:id="159" w:name="l125"/>
      <w:bookmarkEnd w:id="159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0" w:name="l448"/>
      <w:bookmarkEnd w:id="16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взаимодействии с индивидуальными предпринимателями, юридическими лицами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органы государственной власти и органы местного самоуправления обязаны обеспечить подотчетность и прозрачность такого взаимодействия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61" w:name="l30"/>
      <w:bookmarkEnd w:id="16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75" w:anchor="l111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2" w:name="l449"/>
      <w:bookmarkEnd w:id="162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органов государственной власти и органов местного самоуправления с табачными организациями по вопросам, являющимся предметом регулирования настоящего Федерального закона, должно осуществляться публично, и обращения табачных организаций, направляемые в письменной форме или в форме электронных документов, и ответы на эти обращения подлежат размещению на официальных сайтах органов государственной власти и органов местного самоуправления в информационно-телекоммуникационной сети "Интернет".</w:t>
      </w:r>
      <w:bookmarkStart w:id="163" w:name="l239"/>
      <w:bookmarkStart w:id="164" w:name="l126"/>
      <w:bookmarkStart w:id="165" w:name="l31"/>
      <w:bookmarkEnd w:id="163"/>
      <w:bookmarkEnd w:id="164"/>
      <w:bookmarkEnd w:id="165"/>
      <w:proofErr w:type="gramEnd"/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66" w:name="h32"/>
      <w:bookmarkEnd w:id="166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9. Права и обязанности граждан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76" w:anchor="l111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7" w:name="l450"/>
      <w:bookmarkEnd w:id="16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граждане имеют право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bookmarkStart w:id="168" w:name="l240"/>
      <w:bookmarkStart w:id="169" w:name="l127"/>
      <w:bookmarkEnd w:id="168"/>
      <w:bookmarkEnd w:id="169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77" w:anchor="l111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0" w:name="l451"/>
      <w:bookmarkEnd w:id="17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благоприятную среду жизнедеятельности без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и охрану здоровья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71" w:name="l33"/>
      <w:bookmarkEnd w:id="171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78" w:anchor="l111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2" w:name="l452"/>
      <w:bookmarkEnd w:id="17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медицинскую помощь, направленную на прекращение потребления табака или потребление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лечение табачной (никотиновой) зависимости;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79" w:anchor="l111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173" w:name="l242"/>
      <w:bookmarkEnd w:id="173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4" w:name="l453"/>
      <w:bookmarkEnd w:id="174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получение в соответствии с законодательством Российской Федерации в органах государственной власти, органах местного самоуправления, у индивидуальных предпринимателей, юридических лиц информации о мероприятиях,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75" w:name="l241"/>
      <w:bookmarkStart w:id="176" w:name="l128"/>
      <w:bookmarkEnd w:id="175"/>
      <w:bookmarkEnd w:id="17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0" w:anchor="l111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7" w:name="l454"/>
      <w:bookmarkEnd w:id="17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осуществление общественного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реализацией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78" w:name="l34"/>
      <w:bookmarkEnd w:id="17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1" w:anchor="l11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9" w:name="l455"/>
      <w:bookmarkEnd w:id="17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внесение в органы государственной власти, органы местного самоуправления предложений об обеспечении охраны здоровья граждан от воздействия окружающего табачного дыма и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80" w:name="l243"/>
      <w:bookmarkEnd w:id="18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2" w:anchor="l11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1" w:name="l456"/>
      <w:bookmarkEnd w:id="18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возмещение вреда, причиненного их жизни или здоровью, имуществу вследствие нарушения другими гражданами, в том числе индивидуальными предпринимателями, и (или) юридическими лицами законодательства в сфере охраны здоровья граждан от воздействия окружающего табачного дыма и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82" w:name="l129"/>
      <w:bookmarkStart w:id="183" w:name="l35"/>
      <w:bookmarkEnd w:id="182"/>
      <w:bookmarkEnd w:id="183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83" w:anchor="l11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4" w:name="l457"/>
      <w:bookmarkEnd w:id="18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охраны здоровья граждан от воздействия окружающего табачного дыма и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граждане обязаны: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4" w:anchor="l11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5" w:name="l458"/>
      <w:bookmarkEnd w:id="18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нормы законодательства в сфере охраны здоровья граждан от воздействия окружающего табачного дыма и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86" w:name="l245"/>
      <w:bookmarkEnd w:id="18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5" w:anchor="l11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7" w:name="l459"/>
      <w:bookmarkEnd w:id="18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заботиться о формировании у детей отрицательного отношения к потреблению табака или потреблению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а также о недопустимости их вовлечения в процесс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88" w:name="l244"/>
      <w:bookmarkEnd w:id="18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6" w:anchor="l11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9" w:name="l460"/>
      <w:bookmarkEnd w:id="18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осуществлять действия, влекущие за собой нарушение прав других граждан на благоприятную среду жизнедеятельности без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охрану их здоровья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190" w:name="l36"/>
      <w:bookmarkEnd w:id="190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87" w:anchor="l11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91" w:name="h37"/>
      <w:bookmarkEnd w:id="191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10. Права и обязанности индивидуальных предпринимателей и юридических лиц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192" w:name="l246"/>
      <w:bookmarkEnd w:id="192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88" w:anchor="l128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3" w:name="l461"/>
      <w:bookmarkEnd w:id="19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индивидуальные предприниматели и юридические лица имеют право:</w:t>
      </w:r>
      <w:bookmarkStart w:id="194" w:name="l130"/>
      <w:bookmarkEnd w:id="194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89" w:anchor="l12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5" w:name="l462"/>
      <w:bookmarkEnd w:id="195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получать в соответствии с законодательством Российской Федерации в органах государственной власти, органах местного самоуправления, органах, уполномоченных осуществлять государственный контроль (надзор)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информацию о мероприятиях,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96" w:name="l38"/>
      <w:bookmarkStart w:id="197" w:name="l247"/>
      <w:bookmarkEnd w:id="196"/>
      <w:bookmarkEnd w:id="197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0" w:anchor="l12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8" w:name="l463"/>
      <w:bookmarkEnd w:id="19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принимать участие в разработке и реализации мероприятий по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199" w:name="l131"/>
      <w:bookmarkEnd w:id="199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1" w:anchor="l12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0" w:name="l464"/>
      <w:bookmarkEnd w:id="20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устанавливать запрет курения табака,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или использования кальянов на территориях и в помещениях, используемых для осуществления своей деятельности, а также с соблюдением трудового законодательства применять меры стимулирующего характера, направленные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работниками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01" w:name="l39"/>
      <w:bookmarkEnd w:id="20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92" w:anchor="l12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2" w:name="l465"/>
      <w:bookmarkEnd w:id="20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индивидуальные предприниматели и юридические лица обязаны:</w:t>
      </w:r>
      <w:bookmarkStart w:id="203" w:name="l248"/>
      <w:bookmarkEnd w:id="203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3" w:anchor="l12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4" w:name="l466"/>
      <w:bookmarkEnd w:id="20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соблюдать нормы законодательства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205" w:name="l132"/>
      <w:bookmarkEnd w:id="20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4" w:anchor="l13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6" w:name="l467"/>
      <w:bookmarkEnd w:id="20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осуществлять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соблюдением норм законодательства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территориях и в помещениях,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используемых для осуществления своей деятельности;</w:t>
      </w:r>
      <w:bookmarkStart w:id="207" w:name="l40"/>
      <w:bookmarkEnd w:id="207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5" w:anchor="l13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8" w:name="l468"/>
      <w:bookmarkEnd w:id="20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обеспечивать права работников на благоприятную среду жизнедеятельности без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охрану их здоровья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209" w:name="l249"/>
      <w:bookmarkEnd w:id="209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96" w:anchor="l13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0" w:name="l469"/>
      <w:bookmarkEnd w:id="21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предоставлять гражданам информацию о мероприятиях, реализуемых указанными индивидуальными предпринимателями и юридическими лицами и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11" w:name="l133"/>
      <w:bookmarkStart w:id="212" w:name="l41"/>
      <w:bookmarkEnd w:id="211"/>
      <w:bookmarkEnd w:id="212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97" w:anchor="l14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13" w:name="h42"/>
      <w:bookmarkEnd w:id="213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11. Организация осуществления мер, направленных на предотвращение воздействия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214" w:name="l250"/>
      <w:bookmarkEnd w:id="214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98" w:anchor="l142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5" w:name="l470"/>
      <w:bookmarkEnd w:id="21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предупреждения возникновения заболеваний, связанных с воздействием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последствиями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и в целях сокращения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осуществляются следующие меры: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6" w:name="l471"/>
      <w:bookmarkEnd w:id="21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запрета курения табака,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или использования кальянов на отдельных территориях, в помещениях и на объектах;</w:t>
      </w:r>
      <w:bookmarkStart w:id="217" w:name="l251"/>
      <w:bookmarkEnd w:id="217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8" w:name="l472"/>
      <w:bookmarkEnd w:id="21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ценовые и налоговые меры, направленные на сокращение спроса на табачные изделия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9" w:name="l473"/>
      <w:bookmarkEnd w:id="21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регулирование состава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регулирование раскрытия состава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установление требований к упаковке и маркировке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220" w:name="l255"/>
      <w:bookmarkEnd w:id="220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1" w:name="l474"/>
      <w:bookmarkEnd w:id="22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просвещение населения и информирование его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вредном воздействии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222" w:name="l252"/>
      <w:bookmarkEnd w:id="222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3" w:name="l475"/>
      <w:bookmarkEnd w:id="22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запрета рекламы и стимулирования продажи табака,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кальянов, спонсорства табака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4" w:name="l476"/>
      <w:bookmarkEnd w:id="22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гражданам медицинской помощи, направленной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225" w:name="l256"/>
      <w:bookmarkStart w:id="226" w:name="l253"/>
      <w:bookmarkEnd w:id="225"/>
      <w:bookmarkEnd w:id="226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7" w:name="l477"/>
      <w:bookmarkEnd w:id="22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незаконной торговли табачной продукцией,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8" w:name="l478"/>
      <w:bookmarkEnd w:id="22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ограничение торговли табачной продукцией,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кальянами,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9" w:name="l479"/>
      <w:bookmarkEnd w:id="22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9)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запрета продажи табачной продукции,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несовершеннолетним и несовершеннолетними, запрета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несовершеннолетними, запрета вовлечения детей в процесс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продукции.</w:t>
      </w:r>
      <w:bookmarkStart w:id="230" w:name="l257"/>
      <w:bookmarkStart w:id="231" w:name="l254"/>
      <w:bookmarkEnd w:id="230"/>
      <w:bookmarkEnd w:id="231"/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32" w:name="h45"/>
      <w:bookmarkEnd w:id="232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12. Запрет курения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 на отдельных территориях, в помещениях и на объектах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99" w:anchor="l155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3" w:name="l480"/>
      <w:bookmarkEnd w:id="23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предотвращения воздействия окружающего табачного дыма и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здоровье человека запрещается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курение табака, потребление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или использование кальянов (за исключением случаев, установленных частью 2 настоящей статьи):</w:t>
      </w:r>
      <w:bookmarkStart w:id="234" w:name="l136"/>
      <w:bookmarkStart w:id="235" w:name="l46"/>
      <w:bookmarkEnd w:id="234"/>
      <w:bookmarkEnd w:id="23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00" w:anchor="l15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6" w:name="l481"/>
      <w:bookmarkEnd w:id="23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территориях и в помещениях, предназначенных для оказания образовательных услуг, услуг учреждениями культуры и учреждениями органов по делам молодежи, услуг в области физической культуры и спорта;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7" w:name="l482"/>
      <w:bookmarkEnd w:id="23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территориях и в помещениях, предназначенных для оказания медицинских, реабилитационных и санаторно-курортных услуг;</w:t>
      </w:r>
      <w:bookmarkStart w:id="238" w:name="l258"/>
      <w:bookmarkEnd w:id="238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9" w:name="l483"/>
      <w:bookmarkEnd w:id="23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поездах дальнего следования, на судах, находящихся в дальнем плавании, при оказании услуг по перевозкам пассажиров;</w:t>
      </w:r>
      <w:bookmarkStart w:id="240" w:name="l137"/>
      <w:bookmarkEnd w:id="240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1" w:name="l484"/>
      <w:bookmarkEnd w:id="241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воздушных судах,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местах на открытом воздухе на расстоянии менее чем пятнадцать метров от входов в помещения железнодорожных вокзалов, автовокзалов, аэропортов, морских портов, речных портов, станций метрополитенов, а также на станциях метрополитенов, в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помещениях железнодорожных вокзалов, автовокзалов, аэропортов, морских портов, речных портов, предназначенных для оказания услуг по перевозкам пассажиров;</w:t>
      </w:r>
      <w:bookmarkStart w:id="242" w:name="l47"/>
      <w:bookmarkStart w:id="243" w:name="l138"/>
      <w:bookmarkStart w:id="244" w:name="l48"/>
      <w:bookmarkEnd w:id="242"/>
      <w:bookmarkEnd w:id="243"/>
      <w:bookmarkEnd w:id="244"/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5" w:name="l485"/>
      <w:bookmarkEnd w:id="24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проживания;</w:t>
      </w:r>
    </w:p>
    <w:p w:rsidR="00CC263E" w:rsidRPr="00CC263E" w:rsidRDefault="00CC263E" w:rsidP="00CC263E">
      <w:pPr>
        <w:shd w:val="clear" w:color="auto" w:fill="E3E3E3"/>
        <w:spacing w:after="300" w:line="375" w:lineRule="atLeast"/>
        <w:ind w:left="437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6" w:name="l486"/>
      <w:bookmarkEnd w:id="24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Положения пункта 6 части 1 статьи 12 (в редакции Федерального закона от 31.07.2020 N 303-ФЗ) применяются в отношении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использования кальянов с 28.01.2021 (</w:t>
      </w:r>
      <w:hyperlink r:id="rId101" w:anchor="l287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 5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2 Федерального закона от 31.07.2020 N 303-ФЗ).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7" w:name="l487"/>
      <w:bookmarkEnd w:id="24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предназначенных для предоставления бытовых услуг, услуг торговли, помещениях рынков, в нестационарных торговых объектах;</w:t>
      </w:r>
      <w:bookmarkStart w:id="248" w:name="l371"/>
      <w:bookmarkEnd w:id="24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02" w:anchor="l15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9" w:name="l488"/>
      <w:bookmarkEnd w:id="24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 социальных служб;</w:t>
      </w:r>
      <w:bookmarkStart w:id="250" w:name="l290"/>
      <w:bookmarkEnd w:id="250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1" w:name="l489"/>
      <w:bookmarkEnd w:id="25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занятых органами государственной власти, органами местного самоуправления;</w:t>
      </w:r>
      <w:bookmarkStart w:id="252" w:name="l178"/>
      <w:bookmarkEnd w:id="252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3" w:name="l490"/>
      <w:bookmarkEnd w:id="25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9)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рабочих местах и в рабочих зонах, организованных в помещениях;</w:t>
      </w:r>
      <w:bookmarkStart w:id="254" w:name="l139"/>
      <w:bookmarkEnd w:id="254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5" w:name="l491"/>
      <w:bookmarkEnd w:id="25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10)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лифтах и помещениях общего пользования многоквартирных домов, помещениях, составляющих общее имущество собственников комнат в коммунальных квартирах;</w:t>
      </w:r>
      <w:bookmarkStart w:id="256" w:name="l49"/>
      <w:bookmarkEnd w:id="25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03" w:anchor="l15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7" w:name="l492"/>
      <w:bookmarkEnd w:id="25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11)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детских площадках и в границах территорий, занятых пляжами;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8" w:name="l493"/>
      <w:bookmarkEnd w:id="25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пассажирских платформах, используемых исключительно для посадки в поезда, высадки из поездов пассажиров при их перевозках в пригородном сообщении;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9" w:name="l494"/>
      <w:bookmarkEnd w:id="25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автозаправочных станциях;</w:t>
      </w:r>
    </w:p>
    <w:p w:rsidR="00CC263E" w:rsidRPr="00CC263E" w:rsidRDefault="00CC263E" w:rsidP="00CC263E">
      <w:pPr>
        <w:shd w:val="clear" w:color="auto" w:fill="E3E3E3"/>
        <w:spacing w:after="300" w:line="375" w:lineRule="atLeast"/>
        <w:ind w:left="4374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0" w:name="l495"/>
      <w:bookmarkEnd w:id="26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Положения пункта 14 части 1 статьи 12 применяются в отношении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использования кальянов с 30.10.2020 (</w:t>
      </w:r>
      <w:hyperlink r:id="rId104" w:anchor="l287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 6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2 Федерального закона от 31.07.2020 N 303-ФЗ).</w:t>
      </w:r>
      <w:bookmarkStart w:id="261" w:name="l372"/>
      <w:bookmarkEnd w:id="261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2" w:name="l496"/>
      <w:bookmarkEnd w:id="26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помещениях, предназначенных для предоставления услуг общественного питания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63" w:name="l259"/>
      <w:bookmarkEnd w:id="263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05" w:anchor="l15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4" w:name="l497"/>
      <w:bookmarkEnd w:id="26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решения собственника имущества или иного лица, уполномоченного на то собственником имущества, допускается курение табака, потребление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или использование кальянов:</w:t>
      </w:r>
      <w:bookmarkStart w:id="265" w:name="l179"/>
      <w:bookmarkEnd w:id="26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06" w:anchor="l16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6" w:name="l498"/>
      <w:bookmarkEnd w:id="26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специально выделенных местах на открытом воздухе или в изолированных помещениях, которые оборудованы системами вентиляции и организованы на судах, находящихся в дальнем плавании, при оказании услуг по перевозкам пассажиров;</w:t>
      </w:r>
      <w:bookmarkStart w:id="267" w:name="l140"/>
      <w:bookmarkStart w:id="268" w:name="l50"/>
      <w:bookmarkEnd w:id="267"/>
      <w:bookmarkEnd w:id="268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9" w:name="l499"/>
      <w:bookmarkEnd w:id="26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специально выделенных местах на открытом воздухе или в изолированных помещениях общего пользования многоквартирных домов, которые оборудованы системами вентиляции.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0" w:name="l500"/>
      <w:bookmarkEnd w:id="27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специально выделенных изолированных помещениях, которые оборудованы системами вентиляции и организованы в аэропортах в зонах, предназначенных для нахождения зарегистрированных на рейс пассажиров после проведения предполетного досмотра, и зонах, предназначенных для пассажиров, следующих транзитом, таким образом, чтобы была исключена возможность наблюдения за курением табака, потреблением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или использованием кальянов из других помещений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71" w:name="l199"/>
      <w:bookmarkEnd w:id="27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07" w:anchor="l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 xml:space="preserve">от 27.12.2019 N </w:t>
        </w:r>
        <w:proofErr w:type="gramStart"/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512-ФЗ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08" w:anchor="l16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2" w:name="l501"/>
      <w:bookmarkEnd w:id="272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Требования к выделению и оснащению специальных мест на открытом воздухе для курения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 выделению и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оборудованию изолированных помещений для курения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строительства, архитектуры, градостроительства и жилищно-коммунального хозяйства, совместно с федеральным органом исполнительной власти, осуществляющим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функции по выработке и реализации государственной политики и нормативно-правовому регулированию в сфере здравоохранения, и должны обеспечивать соблюдение установленных в соответствии с санитарным законодательством Российской Федерации гигиенических нормативов содержания в атмосферном воздухе веществ, выделяемых в процессе потребления табачных изделий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73" w:name="l260"/>
      <w:bookmarkStart w:id="274" w:name="l141"/>
      <w:bookmarkStart w:id="275" w:name="l51"/>
      <w:bookmarkStart w:id="276" w:name="l142"/>
      <w:bookmarkEnd w:id="273"/>
      <w:bookmarkEnd w:id="274"/>
      <w:bookmarkEnd w:id="275"/>
      <w:bookmarkEnd w:id="276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09" w:anchor="l16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7" w:name="l502"/>
      <w:bookmarkEnd w:id="277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лиц, находящихся в следственных изоляторах, иных местах принудительного содержания или отбывающих наказание в исправительных учреждениях, обеспечивается защита от воздействия окружающего табачного дыма в порядке, установленном уполномоченным Правительством Российской Федерации федеральным органом исполнительной власти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здравоохранения.</w:t>
      </w:r>
      <w:bookmarkStart w:id="278" w:name="l52"/>
      <w:bookmarkStart w:id="279" w:name="l143"/>
      <w:bookmarkEnd w:id="278"/>
      <w:bookmarkEnd w:id="279"/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0" w:name="l503"/>
      <w:bookmarkEnd w:id="28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обозначения территорий, зданий и объектов, где курение табака, потребление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использование кальянов запрещены, размещается знак о запрете курения табака,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или использования кальянов, требования к которому и порядку размещения которого устанавливаются уполномоченным Правительством Российской Федерации федеральным органом исполнительной власти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81" w:name="l53"/>
      <w:bookmarkEnd w:id="28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10" w:anchor="l16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2" w:name="l504"/>
      <w:bookmarkEnd w:id="28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Органы государственной власти субъектов Российской Федерации вправе устанавливать дополнительные ограничения курения табака,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или использования кальянов в отдельных общественных местах и в помещениях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83" w:name="l261"/>
      <w:bookmarkEnd w:id="283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11" w:anchor="l16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84" w:name="h54"/>
      <w:bookmarkEnd w:id="284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13. Ценовые и налоговые меры, направленные на сокращение спроса на табачные изделия 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продукцию</w:t>
      </w:r>
      <w:bookmarkStart w:id="285" w:name="l144"/>
      <w:bookmarkEnd w:id="285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112" w:anchor="l7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13.06.2023 N 204-ФЗ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6" w:name="l505"/>
      <w:bookmarkEnd w:id="286"/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сокращения спроса на табачные изделия 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 осуществляются ценовые и налоговые меры (повышение акциза) в соответствии с законодательством Российской Федерации о налогах и сборах, законодательством о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государственном регулировании производства и оборота табачных изделий, табачной продукции,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сырья для их производства, а также могут осуществляться иные меры государственного воздействия на уровень цен указанной продукции.</w:t>
      </w:r>
      <w:bookmarkStart w:id="287" w:name="l55"/>
      <w:bookmarkEnd w:id="287"/>
      <w:proofErr w:type="gramEnd"/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88" w:name="h58"/>
      <w:bookmarkEnd w:id="288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14. Регулирование состава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регулирование раскрытия состава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установление требований к упаковке и маркировке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289" w:name="l180"/>
      <w:bookmarkStart w:id="290" w:name="l59"/>
      <w:bookmarkEnd w:id="289"/>
      <w:bookmarkEnd w:id="290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113" w:anchor="l177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1" w:name="l506"/>
      <w:bookmarkEnd w:id="29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Регулирование состава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регулирование раскрытия состава табачных изделий 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установление требований к упаковке и маркировке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осуществляются в соответствии с законодательством Российской Федерации о техническом регулировании.</w:t>
      </w:r>
      <w:bookmarkStart w:id="292" w:name="l262"/>
      <w:bookmarkEnd w:id="292"/>
    </w:p>
    <w:p w:rsidR="00CC263E" w:rsidRPr="00CC263E" w:rsidRDefault="00CC263E" w:rsidP="00CC263E">
      <w:pPr>
        <w:shd w:val="clear" w:color="auto" w:fill="E3E3E3"/>
        <w:spacing w:after="300" w:line="375" w:lineRule="atLeast"/>
        <w:ind w:left="4374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3" w:name="l507"/>
      <w:bookmarkEnd w:id="293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Часть 2 статьи 14 действует со дня вступления в силу технического регламента на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 (</w:t>
      </w:r>
      <w:hyperlink r:id="rId114" w:anchor="l286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часть 4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статьи 8 Федерального закона от 31.07.2020 N </w:t>
      </w:r>
      <w:r w:rsidRPr="00CC263E">
        <w:rPr>
          <w:rFonts w:ascii="Times New Roman" w:eastAsia="Times New Roman" w:hAnsi="Times New Roman" w:cs="Times New Roman"/>
          <w:sz w:val="24"/>
          <w:szCs w:val="24"/>
          <w:lang w:eastAsia="ru-RU"/>
        </w:rPr>
        <w:t>303-ФЗ).</w:t>
      </w:r>
    </w:p>
    <w:p w:rsidR="00CC263E" w:rsidRPr="00CC263E" w:rsidRDefault="00CC263E" w:rsidP="00CC263E">
      <w:pPr>
        <w:pBdr>
          <w:left w:val="single" w:sz="12" w:space="31" w:color="D2D2D2"/>
          <w:right w:val="single" w:sz="12" w:space="0" w:color="D2D2D2"/>
        </w:pBd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94" w:name="l508"/>
      <w:bookmarkEnd w:id="294"/>
      <w:r w:rsidRPr="009D13C7">
        <w:rPr>
          <w:rFonts w:ascii="Times New Roman" w:eastAsia="Times New Roman" w:hAnsi="Times New Roman" w:cs="Times New Roman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выпуск в обращение </w:t>
      </w:r>
      <w:proofErr w:type="spellStart"/>
      <w:r w:rsidRPr="00CC2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к которой не установлены обязательные требования, правила идентификации, формы, схемы и процедуры оценки соответствия.</w:t>
      </w:r>
      <w:bookmarkStart w:id="295" w:name="l374"/>
      <w:bookmarkEnd w:id="295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6" w:name="l509"/>
      <w:bookmarkEnd w:id="29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отношении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жидкости,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безникотиновой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жидкости и растворов никотина (в том числе жидкостей для электронных средств доставки никотина) Правительство Российской Федерации вправе определить перечень веществ, направленных на повышение привлекательности такой продукции, и (или) добавок, усиливающих никотиновую зависимость, при добавлении которых не допускается выпуск в обращение соответствующей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297" w:name="l353"/>
      <w:bookmarkStart w:id="298" w:name="l370"/>
      <w:bookmarkEnd w:id="297"/>
      <w:bookmarkEnd w:id="298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15" w:anchor="l2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99" w:name="h60"/>
      <w:bookmarkEnd w:id="299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15. Просвещение населения и информирование его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 и вредном воздействии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300" w:name="l264"/>
      <w:bookmarkEnd w:id="300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116" w:anchor="l177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1" w:name="l510"/>
      <w:bookmarkEnd w:id="301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сокращения спроса на табак, табачные изделия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продукцию, профилактики заболеваний, связанных с потреблением табака или потреблением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формирования ответственного отношения к здоровью и отрицательного отношения к потреблению табака или потреблению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осуществляются просвещение населения и информирование его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вредном воздействии окружающего табачного дыма и веществ, выделяемых при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потреблении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которые включают в себя предоставление информации:</w:t>
      </w:r>
      <w:bookmarkStart w:id="302" w:name="l263"/>
      <w:bookmarkStart w:id="303" w:name="l147"/>
      <w:bookmarkStart w:id="304" w:name="l61"/>
      <w:bookmarkStart w:id="305" w:name="l265"/>
      <w:bookmarkEnd w:id="302"/>
      <w:bookmarkEnd w:id="303"/>
      <w:bookmarkEnd w:id="304"/>
      <w:bookmarkEnd w:id="30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17" w:anchor="l177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6" w:name="l511"/>
      <w:bookmarkEnd w:id="30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преимуществах прекращения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18" w:anchor="l30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7" w:name="l512"/>
      <w:bookmarkEnd w:id="30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отрицательных медицинских, демографических и социально-экономических последствиях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19" w:anchor="l30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08" w:name="l266"/>
      <w:bookmarkEnd w:id="308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9" w:name="l513"/>
      <w:bookmarkEnd w:id="30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табачной промышленности.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0" w:name="l514"/>
      <w:bookmarkEnd w:id="31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Просвещение населения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вредном воздействии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осуществляется в семье, в процессе воспитания и обучения в образовательных организациях, в медицинских организациях, а также работодателями на рабочих местах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11" w:name="l62"/>
      <w:bookmarkEnd w:id="31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20" w:anchor="l30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2" w:name="l515"/>
      <w:bookmarkEnd w:id="31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Основные направления и цели просвещения населения определяются в рамках информационно-коммуникационной стратегии по борьбе с потреблением табака или потреблением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утвержденной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13" w:name="l267"/>
      <w:bookmarkEnd w:id="313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21" w:anchor="l30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4" w:name="l516"/>
      <w:bookmarkEnd w:id="314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Просвещение населения и информирование его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вредном воздействии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осуществляются, в частности, посредством использования информационно-телекоммуникационной сети "Интернет", а также "горячих линий", способствующих прекращению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лечению табачной (никотиновой) зависимости, созданных и функционирующих в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порядке, установленном федеральным органом исполнительной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власти, осуществляющим функции по выработке и реализации государственной политики и нормативно-правовому регулированию в сфере здравоохранения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15" w:name="l148"/>
      <w:bookmarkStart w:id="316" w:name="l268"/>
      <w:bookmarkEnd w:id="315"/>
      <w:bookmarkEnd w:id="316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22" w:anchor="l30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7" w:name="l517"/>
      <w:bookmarkEnd w:id="31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Органами государственной власти субъектов Российской Федерации может предусматриваться создание "горячих линий" или использование информационно-телекоммуникационной сети "Интернет" для обращений граждан, в том числе индивидуальных предпринимателей, и юридических лиц по вопросам нарушения законодательства в сфере охраны здоровья граждан от воздействия окружающего табачного дыма и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18" w:name="l64"/>
      <w:bookmarkEnd w:id="318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23" w:anchor="l19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9" w:name="l518"/>
      <w:bookmarkEnd w:id="31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населения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вредном воздействии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осуществляется органами государственной власти и органами местного самоуправления, в том числе посредством проведения информационных кампаний в средствах массовой информации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20" w:name="l269"/>
      <w:bookmarkStart w:id="321" w:name="l65"/>
      <w:bookmarkEnd w:id="320"/>
      <w:bookmarkEnd w:id="32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24" w:anchor="l19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2" w:name="l519"/>
      <w:bookmarkEnd w:id="322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Материалы, подготовленные органами государственной власти субъектов Российской Федерации для информирования населения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вредном воздействии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на территории соответствующего субъекта Российской Федерации, подлежат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установленном им порядке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23" w:name="l270"/>
      <w:bookmarkStart w:id="324" w:name="l150"/>
      <w:bookmarkStart w:id="325" w:name="l66"/>
      <w:bookmarkEnd w:id="323"/>
      <w:bookmarkEnd w:id="324"/>
      <w:bookmarkEnd w:id="325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25" w:anchor="l19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26" w:name="h67"/>
      <w:bookmarkEnd w:id="326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16. Запрет рекламы и стимулирования продажи табака,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устрой</w:t>
      </w:r>
      <w:proofErr w:type="gram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ств дл</w:t>
      </w:r>
      <w:proofErr w:type="gram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кальянов, спонсорства табака или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126" w:anchor="l192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7" w:name="l520"/>
      <w:bookmarkEnd w:id="32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сокращения спроса на табак, табачные изделия,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продукцию, устройства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кальяны запрещаются:</w:t>
      </w:r>
      <w:bookmarkStart w:id="328" w:name="l181"/>
      <w:bookmarkEnd w:id="328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27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9" w:name="l521"/>
      <w:bookmarkEnd w:id="32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реклама и стимулирование продажи табака,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кальянов, стимулирование потребления табака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том числе: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28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0" w:name="l522"/>
      <w:bookmarkEnd w:id="33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а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аспространение табака,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среди населения бесплатно, в том числе в виде подарков;</w:t>
      </w:r>
      <w:bookmarkStart w:id="331" w:name="l304"/>
      <w:bookmarkEnd w:id="331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29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2" w:name="l523"/>
      <w:bookmarkEnd w:id="33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б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рименение скидок с цены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любыми способами, в том числе посредством издания купонов и талонов;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Федеральных законов </w:t>
      </w:r>
      <w:hyperlink r:id="rId130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31" w:anchor="l29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33" w:name="l357"/>
      <w:bookmarkEnd w:id="333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4" w:name="l524"/>
      <w:bookmarkEnd w:id="33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в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спользование товарного знака, служащего для индивидуализации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кальянов, на других видах товаров, не являющихся табачными изделиями,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кальянами, при производстве таких товаров, а также оптовая и розничная торговля товарами, которые не являются табачными изделиями,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кальянами, но на которых использован товарный знак, служащий для индивидуализации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ств дл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кальянов;</w:t>
      </w:r>
      <w:bookmarkStart w:id="335" w:name="l323"/>
      <w:bookmarkStart w:id="336" w:name="l305"/>
      <w:bookmarkEnd w:id="335"/>
      <w:bookmarkEnd w:id="33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32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37" w:name="l324"/>
      <w:bookmarkEnd w:id="337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8" w:name="l525"/>
      <w:bookmarkEnd w:id="33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г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спользование и имитация табачного изделия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при производстве других видов товаров, не являющихся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при оптовой и розничной торговле такими товарами;</w:t>
      </w:r>
      <w:bookmarkStart w:id="339" w:name="l306"/>
      <w:bookmarkEnd w:id="339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33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0" w:name="l526"/>
      <w:bookmarkEnd w:id="340"/>
      <w:proofErr w:type="spell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д</w:t>
      </w:r>
      <w:proofErr w:type="spellEnd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емонстрация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кальянов, процесса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во вновь созданных и предназначенных для детей аудиовизуальных произведениях, включая теле- и видеофильмы, в театрально-зрелищных представлениях, в радио-, теле-, видео- 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кинохроникальных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программах, а также публичное исполнение, сообщение в эфир, по кабелю и любое другое использование указанных произведений, представлений, программ,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которых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демонстрация табачных изделий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кальянов, процесса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341" w:name="l325"/>
      <w:bookmarkStart w:id="342" w:name="l307"/>
      <w:bookmarkEnd w:id="341"/>
      <w:bookmarkEnd w:id="342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34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3" w:name="l527"/>
      <w:bookmarkEnd w:id="34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е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рганизация и проведение мероприятий (в том числе лотерей, конкурсов, игр), условием участия в которых является приобретение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кальянов;</w:t>
      </w:r>
      <w:bookmarkStart w:id="344" w:name="l308"/>
      <w:bookmarkEnd w:id="344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35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5" w:name="l528"/>
      <w:bookmarkEnd w:id="34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ж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рганизация и проведение культурных, физкультурных, спортивных и других массовых мероприятий, целью, результатом или вероятным результатом которых является прямое или косвенное побуждение к приобретению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(или) потреблению табака или потреблению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(в том числе организация и проведение массовых мероприятий, в которых такие изделия, продукция и устройства установлены в качестве призов);</w:t>
      </w:r>
      <w:bookmarkStart w:id="346" w:name="l326"/>
      <w:bookmarkStart w:id="347" w:name="l309"/>
      <w:bookmarkEnd w:id="346"/>
      <w:bookmarkEnd w:id="347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36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8" w:name="l529"/>
      <w:bookmarkEnd w:id="348"/>
      <w:proofErr w:type="spell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з</w:t>
      </w:r>
      <w:proofErr w:type="spellEnd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 фирменных наименований, товарных знаков и знаков обслуживания, а также коммерческих обозначений, принадлежащих табачным организациям, при организации и осуществлении благотворительной деятельности;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9" w:name="l530"/>
      <w:bookmarkEnd w:id="34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спонсорство табака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37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0" w:name="l531"/>
      <w:bookmarkEnd w:id="35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допускается демонстрация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курительных принадлежностей,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процесса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во вновь созданных и предназначенных для взрослых аудиовизуальных произведениях, включая теле- и видеофильмы, в театрально-зрелищных представлениях, в радио-, теле-, виде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кинохроникальных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программах, а также публичное исполнение, сообщение в эфир, по кабелю и любое другое использование указанных произведений, представлений, программ, в которых осуществляется демонстрация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курительных принадлежностей,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процесса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за исключением случаев, если такое действие является неотъемлемой частью художественного замысла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51" w:name="l310"/>
      <w:bookmarkStart w:id="352" w:name="l327"/>
      <w:bookmarkStart w:id="353" w:name="l311"/>
      <w:bookmarkEnd w:id="351"/>
      <w:bookmarkEnd w:id="352"/>
      <w:bookmarkEnd w:id="353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38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4" w:name="l532"/>
      <w:bookmarkEnd w:id="35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демонстрации аудиовизуальных произведений, включая теле- и видеофильмы, теле-, виде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кинохроникальных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программ, в которых осуществляется демонстрация табачных изделий, процесса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вещатель или организатор демонстрации должен обеспечить трансляцию социальной рекламы о вреде потребления табака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непосредственно перед началом или во время демонстрации такого произведения, такой программы.</w:t>
      </w:r>
      <w:bookmarkStart w:id="355" w:name="l328"/>
      <w:bookmarkStart w:id="356" w:name="l312"/>
      <w:bookmarkEnd w:id="355"/>
      <w:bookmarkEnd w:id="35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39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 xml:space="preserve">от 31.07.2020 </w:t>
        </w:r>
        <w:proofErr w:type="gramStart"/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7" w:name="l533"/>
      <w:bookmarkEnd w:id="35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Допускается демонстрация табачных изделий, процесса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при информировании населения о вреде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вредном воздействии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средствах массовой информации при проведении информационных кампаний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58" w:name="l329"/>
      <w:bookmarkStart w:id="359" w:name="l313"/>
      <w:bookmarkEnd w:id="358"/>
      <w:bookmarkEnd w:id="359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40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0" w:name="l534"/>
      <w:bookmarkEnd w:id="36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Запрет рекламы табака,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курительных принадлежностей,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осуществляется в соответствии с законодательством Российской Федерации о рекламе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41" w:anchor="l19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61" w:name="l330"/>
      <w:bookmarkEnd w:id="361"/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62" w:name="h75"/>
      <w:bookmarkEnd w:id="362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17. Оказание гражданам медицинской помощи, направленной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363" w:name="l155"/>
      <w:bookmarkStart w:id="364" w:name="l74"/>
      <w:bookmarkEnd w:id="363"/>
      <w:bookmarkEnd w:id="364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142" w:anchor="l218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5" w:name="l535"/>
      <w:bookmarkEnd w:id="36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Лицам, потребляющим табак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 и обратившимся в медицинские организации, оказывается медицинская помощь, направленная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66" w:name="l272"/>
      <w:bookmarkEnd w:id="366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43" w:anchor="l21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7" w:name="l536"/>
      <w:bookmarkEnd w:id="36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Оказание гражданам медицинской помощи, направленной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включая профилактику, диагностику и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медицинскими организациями государственной системы здравоохранения, муниципальной системы здравоохранения и частной системы здравоохранения осуществляется в соответствии с программой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государственных гарантий бесплатного оказания гражданам медицинской помощи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68" w:name="l273"/>
      <w:bookmarkStart w:id="369" w:name="l156"/>
      <w:bookmarkStart w:id="370" w:name="l76"/>
      <w:bookmarkEnd w:id="368"/>
      <w:bookmarkEnd w:id="369"/>
      <w:bookmarkEnd w:id="370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44" w:anchor="l21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 xml:space="preserve">от 31.07.2020 N </w:t>
        </w:r>
        <w:proofErr w:type="gramStart"/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1" w:name="l537"/>
      <w:bookmarkEnd w:id="37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Медицинская помощь, направленная на прекращение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лечение табачной (никотиновой) зависимости,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оказывается на основе стандартов медицинской помощи и в соответствии с порядком оказания медицинской помощи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72" w:name="l274"/>
      <w:bookmarkEnd w:id="372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45" w:anchor="l21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3" w:name="l538"/>
      <w:bookmarkEnd w:id="37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Лечащий врач обязан дать пациенту, обратившемуся за оказанием медицинской помощи в медицинскую организацию независимо от причины обращения, рекомендации о прекращении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предоставить необходимую информацию о медицинской помощи, которая может быть оказана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74" w:name="l157"/>
      <w:bookmarkStart w:id="375" w:name="l77"/>
      <w:bookmarkEnd w:id="374"/>
      <w:bookmarkEnd w:id="375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46" w:anchor="l218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76" w:name="h78"/>
      <w:bookmarkEnd w:id="376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18. Предотвращение незаконной торговли табачной продукцией,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продукцией </w:t>
      </w:r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147" w:anchor="l8" w:tgtFrame="_blank" w:history="1">
        <w:r w:rsidRPr="009D13C7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13.06.2023 N 204-ФЗ</w:t>
        </w:r>
      </w:hyperlink>
      <w:r w:rsidRPr="009D13C7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7" w:name="l539"/>
      <w:bookmarkEnd w:id="377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незаконных производства и оборота табачной продукции,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пресечение незаконных производства и оборота табачной продукции, табачных изделий,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а также незаконного использования основного технологического оборудования осуществляются в соответствии с законодательством о государственном регулировании производства и оборота табачных изделий, табачной продукции,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и сырья для их производства.</w:t>
      </w:r>
      <w:bookmarkStart w:id="378" w:name="l376"/>
      <w:bookmarkEnd w:id="378"/>
    </w:p>
    <w:p w:rsidR="00CC263E" w:rsidRPr="00CC263E" w:rsidRDefault="00CC263E" w:rsidP="009D13C7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79" w:name="h83"/>
      <w:bookmarkEnd w:id="379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19. Ограничения торговли табачной продукцией,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продукцией, кальянами,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380" w:name="l185"/>
      <w:bookmarkEnd w:id="380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1" w:name="l540"/>
      <w:bookmarkEnd w:id="38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Розничная торговля табачной продукцией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 и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осуществляется в магазинах и павильонах. В целях настоящей статьи под магазином понимается здание или его часть, специально оборудованные, предназначенные для продажи товаров и оказания услуг покупателям и обеспеченные торговыми, подсобными, административно-бытовыми помещениями, а также помещениями для приема, хранения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товаров и подготовки их к продаже, под павильоном понимается строение, имеющее торговый зал и рассчитанное на одно рабочее место или несколько рабочих мест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82" w:name="l84"/>
      <w:bookmarkStart w:id="383" w:name="l160"/>
      <w:bookmarkStart w:id="384" w:name="l359"/>
      <w:bookmarkStart w:id="385" w:name="l314"/>
      <w:bookmarkEnd w:id="382"/>
      <w:bookmarkEnd w:id="383"/>
      <w:bookmarkEnd w:id="384"/>
      <w:bookmarkEnd w:id="385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48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49" w:anchor="l3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6" w:name="l541"/>
      <w:bookmarkEnd w:id="38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отсутствия в населенном пункте магазинов и павильонов допускается торговля табачной продукцией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 и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других торговых объектах или развозная торговля табачной продукцией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 и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87" w:name="l364"/>
      <w:bookmarkEnd w:id="387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50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51" w:anchor="l34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88" w:name="l360"/>
      <w:bookmarkEnd w:id="388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9" w:name="l542"/>
      <w:bookmarkEnd w:id="38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розничная торговля табачной продукцией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 и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торговых объектах, не предусмотренных частями 1 и 2 настоящей статьи, на ярмарках, выставках, путем развозной и разносной торговли, дистанционным способом продажи, с использованием автоматов и иными способами, за исключением развозной торговли в случае, предусмотренном частью 2 настоящей статьи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90" w:name="l315"/>
      <w:bookmarkEnd w:id="390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52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 xml:space="preserve">от </w:t>
        </w:r>
        <w:proofErr w:type="gramStart"/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53" w:anchor="l3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391" w:name="l361"/>
      <w:bookmarkEnd w:id="391"/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2" w:name="l543"/>
      <w:bookmarkEnd w:id="39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розничная торговля табачной продукцией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 и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с выкладкой и демонстрацией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торговом объекте, за исключением случая, предусмотренного частью 5 настоящей статьи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93" w:name="l331"/>
      <w:bookmarkEnd w:id="393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54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55" w:anchor="l3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4" w:name="l544"/>
      <w:bookmarkEnd w:id="394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кальянах и устройствах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которые предлагаются для розничной торговли, доводится продавцом в соответствии с законодательством Российской Федерации о защите прав потребителей до сведения покупателей посредством размещения в торговом зале перечня продаваемой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текст которого выполнен буквами одинакового размера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черного цвета на белом фоне и 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который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составлен в алфавитном порядке, с указанием цены продаваемой продукции без использования каких-либо графических изображений и рисунков. Демонстрация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покупателю в торговом объекте может осуществляться по его требованию после ознакомления с перечнем продаваемой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кальянов и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с учетом требований </w:t>
      </w:r>
      <w:hyperlink r:id="rId156" w:anchor="l91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статьи 20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395" w:name="l362"/>
      <w:bookmarkStart w:id="396" w:name="l365"/>
      <w:bookmarkStart w:id="397" w:name="l332"/>
      <w:bookmarkStart w:id="398" w:name="l317"/>
      <w:bookmarkStart w:id="399" w:name="l366"/>
      <w:bookmarkEnd w:id="395"/>
      <w:bookmarkEnd w:id="396"/>
      <w:bookmarkEnd w:id="397"/>
      <w:bookmarkEnd w:id="398"/>
      <w:bookmarkEnd w:id="399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57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58" w:anchor="l3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28.04.2023 N 178-ФЗ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400" w:name="l363"/>
      <w:bookmarkEnd w:id="400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1" w:name="l545"/>
      <w:bookmarkEnd w:id="401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6.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допускаются розничная торговля сигаретами, содержащимися в количестве менее чем или более чем двадцать штук в единице потребительской упаковки (пачке), розничная торговля сигаретами и папиросами поштучно,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 без потребительской тары,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упакованными в одну потребительскую тару с товарами, не являющимися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кальянами,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02" w:name="l318"/>
      <w:bookmarkStart w:id="403" w:name="l333"/>
      <w:bookmarkEnd w:id="402"/>
      <w:bookmarkEnd w:id="403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59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4" w:name="l546"/>
      <w:bookmarkEnd w:id="40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7.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розничная торговля табачной продукцией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кальянами,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в следующих местах:</w:t>
      </w:r>
      <w:bookmarkStart w:id="405" w:name="l319"/>
      <w:bookmarkEnd w:id="40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60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6" w:name="l547"/>
      <w:bookmarkEnd w:id="406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территориях и в помещениях, предназначенных для оказания образовательных услуг, услуг учреждениями культуры, учреждениями органов по делам молодежи, услуг в области физической культуры и спорта, медицинских, реабилитационных и санаторно-курортных услуг, на всех видах общественного транспорта (транспорта общего пользования) городского и пригородного сообщения (в том числе на судах при перевозках пассажиров по внутригородским и пригородным маршрутам), в помещениях, занятых органами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власти, органами местного самоуправления;</w:t>
      </w:r>
      <w:bookmarkStart w:id="407" w:name="l334"/>
      <w:bookmarkStart w:id="408" w:name="l320"/>
      <w:bookmarkEnd w:id="407"/>
      <w:bookmarkEnd w:id="408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9" w:name="l548"/>
      <w:bookmarkEnd w:id="40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расстоянии менее чем сто метров по прямой линии без учета искусственных и естественных преград от ближайшей точки, граничащей с территорией, предназначенной для оказания образовательных услуг;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0" w:name="l549"/>
      <w:bookmarkEnd w:id="41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территориях и в помещениях (за исключением магазинов беспошлинной торговли) железнодорожных вокзалов, автовокзалов, аэропортов, морских портов, речных портов, на станциях метрополитенов, предназначенных для оказания услуг по перевозкам пассажиров, в помещениях, предназначенных для предоставления жилищных услуг, гостиничных услуг, услуг по временному размещению и (или) обеспечению временного проживания, бытовых услуг.</w:t>
      </w:r>
      <w:bookmarkStart w:id="411" w:name="l335"/>
      <w:bookmarkStart w:id="412" w:name="l321"/>
      <w:bookmarkEnd w:id="411"/>
      <w:bookmarkEnd w:id="412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3" w:name="l550"/>
      <w:bookmarkEnd w:id="41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8.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оптовая и розничная торговля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насваем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табаком сосательным (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снюсом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), пищевой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а также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предназначенной для жевания, сосания, нюханья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61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4" w:name="l551"/>
      <w:bookmarkEnd w:id="41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9.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Запрещается розничная торговля никотином (в том числе полученным путем синтеза) или его производными, включая соли никотина, а также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жидкостью и раствором никотина (в том числе жидкостями для электронных средств доставки никотина), если концентрация никотина в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жидкости или растворе никотина превышает 20 мг/мл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15" w:name="l322"/>
      <w:bookmarkEnd w:id="415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62" w:anchor="l24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566C0C" w:rsidRDefault="00CC263E" w:rsidP="00566C0C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16" w:name="h92"/>
      <w:bookmarkEnd w:id="416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20. Запрет продажи табачной продукции или </w:t>
      </w:r>
      <w:proofErr w:type="spell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кальянов и устрой</w:t>
      </w:r>
      <w:proofErr w:type="gram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ств дл</w:t>
      </w:r>
      <w:proofErr w:type="gram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я потребления </w:t>
      </w:r>
      <w:proofErr w:type="spell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 несовершеннолетним и несовершеннолетними, запрет потребления табака или потребления </w:t>
      </w:r>
      <w:proofErr w:type="spell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 несовершеннолетними, запрет вовлечения детей в процесс потребления табака или потребления </w:t>
      </w:r>
      <w:proofErr w:type="spell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417" w:name="l183"/>
      <w:bookmarkStart w:id="418" w:name="l165"/>
      <w:bookmarkStart w:id="419" w:name="l91"/>
      <w:bookmarkEnd w:id="417"/>
      <w:bookmarkEnd w:id="418"/>
      <w:bookmarkEnd w:id="419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66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ред. Федерального закона </w:t>
      </w:r>
      <w:hyperlink r:id="rId163" w:anchor="l312" w:tgtFrame="_blank" w:history="1">
        <w:r w:rsidRPr="00566C0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 31.07.2020 N 303-ФЗ</w:t>
        </w:r>
      </w:hyperlink>
      <w:r w:rsidRPr="00566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CC263E" w:rsidRPr="00566C0C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20" w:name="l552"/>
      <w:bookmarkEnd w:id="420"/>
      <w:proofErr w:type="gramStart"/>
      <w:r w:rsidRPr="00566C0C">
        <w:rPr>
          <w:rFonts w:ascii="Times New Roman" w:eastAsia="Times New Roman" w:hAnsi="Times New Roman" w:cs="Times New Roman"/>
          <w:sz w:val="18"/>
          <w:lang w:eastAsia="ru-RU"/>
        </w:rPr>
        <w:t>1.</w:t>
      </w:r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Запрещаются продажа табачной продукции или </w:t>
      </w:r>
      <w:proofErr w:type="spell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несовершеннолетним и несовершеннолетними, вовлечение детей в процесс потребления табака или потребления </w:t>
      </w:r>
      <w:proofErr w:type="spell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 путем покупки для них либо передачи им табачной продукции, табачных изделий или </w:t>
      </w:r>
      <w:proofErr w:type="spell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продукции, предложения либо требования употребить табачную продукцию, табачные изделия или </w:t>
      </w:r>
      <w:proofErr w:type="spell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никотинсодержащую</w:t>
      </w:r>
      <w:proofErr w:type="spell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продукцию</w:t>
      </w:r>
      <w:proofErr w:type="gram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любым способом</w:t>
      </w:r>
      <w:proofErr w:type="gram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421" w:name="l278"/>
      <w:bookmarkStart w:id="422" w:name="l280"/>
      <w:bookmarkEnd w:id="421"/>
      <w:bookmarkEnd w:id="422"/>
      <w:proofErr w:type="gram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 (</w:t>
      </w:r>
      <w:proofErr w:type="gram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 </w:t>
      </w:r>
      <w:hyperlink r:id="rId164" w:anchor="l312" w:tgtFrame="_blank" w:history="1">
        <w:r w:rsidRPr="00566C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31.07.2020 N 303-ФЗ</w:t>
        </w:r>
      </w:hyperlink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3" w:name="l553"/>
      <w:bookmarkEnd w:id="423"/>
      <w:proofErr w:type="gramStart"/>
      <w:r w:rsidRPr="00566C0C">
        <w:rPr>
          <w:rFonts w:ascii="Times New Roman" w:eastAsia="Times New Roman" w:hAnsi="Times New Roman" w:cs="Times New Roman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возникновения у лица, непосредственно осуществляющего отпуск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(продавца), сомнения в достижении лицом, приобретающим табачную продукцию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никотинсодержащую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продукцию, кальяны и устройства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(покупателем), совершеннолетия продавец обязан потребовать у покупателя документ, удостоверяющий его личность (в том числе документ, удостоверяющий личность иностранного гражданина или лица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без гражданства в Российской Федерации) и позволяющий установить возраст покупателя, или проверить сведения, позволяющие удостоверить личность и установить возраст покупателя, при их предоставлении покупателем с использованием многофункционального сервиса обмена информацией. Перечень соответствующих документов устанавливается уполномоченным Правительством Российской Федерации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федеральным органом исполнительной власти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24" w:name="l279"/>
      <w:bookmarkStart w:id="425" w:name="l93"/>
      <w:bookmarkEnd w:id="424"/>
      <w:bookmarkEnd w:id="425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65" w:anchor="l31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66" w:anchor="l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29.12.2025 N 569-ФЗ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6" w:name="l554"/>
      <w:bookmarkEnd w:id="42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Продавец обязан отказать покупателю в продаже табачной продукции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кальянов и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если в отношении покупателя имеются сомнения в достижении им совершеннолетия, а документ, удостоверяющий личность покупателя и позволяющий установить его возраст, или сведения, позволяющие удостоверить личность и установить возраст покупателя с использованием многофункционального сервиса обмена информацией, не представлены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27" w:name="l281"/>
      <w:bookmarkStart w:id="428" w:name="l167"/>
      <w:bookmarkStart w:id="429" w:name="l94"/>
      <w:bookmarkEnd w:id="427"/>
      <w:bookmarkEnd w:id="428"/>
      <w:bookmarkEnd w:id="429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67" w:anchor="l31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68" w:anchor="l0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29.12.2025 N 569-ФЗ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0" w:name="l555"/>
      <w:bookmarkEnd w:id="43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допускается потребление табака, потребление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использование кальянов и устройств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несовершеннолетними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69" w:anchor="l312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566C0C" w:rsidRDefault="00CC263E" w:rsidP="00566C0C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31" w:name="h95"/>
      <w:bookmarkEnd w:id="431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21. Государственный контроль (надзор)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432" w:name="l168"/>
      <w:bookmarkStart w:id="433" w:name="l96"/>
      <w:bookmarkStart w:id="434" w:name="l169"/>
      <w:bookmarkStart w:id="435" w:name="l187"/>
      <w:bookmarkEnd w:id="432"/>
      <w:bookmarkEnd w:id="433"/>
      <w:bookmarkEnd w:id="434"/>
      <w:bookmarkEnd w:id="435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66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ред. Федерального закона </w:t>
      </w:r>
      <w:hyperlink r:id="rId170" w:anchor="l265" w:tgtFrame="_blank" w:history="1">
        <w:r w:rsidRPr="00566C0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ru-RU"/>
          </w:rPr>
          <w:t>от 31.07.2020 N 303-ФЗ</w:t>
        </w:r>
      </w:hyperlink>
      <w:r w:rsidRPr="00566C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bookmarkStart w:id="436" w:name="l556"/>
      <w:bookmarkEnd w:id="436"/>
    </w:p>
    <w:p w:rsidR="00CC263E" w:rsidRPr="00566C0C" w:rsidRDefault="00CC263E" w:rsidP="00566C0C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Государственный контроль (надзор)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за соблюдением установленных настоящим Федеральным законом запретов и ограничений торговли табачной продукцией, табачными изделиями или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продукцией, кальянами и устройствами для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осуществляется уполномоченными федеральными органами исполнительной власти при осуществлении в пределах своей компетенции в соответствии с законодательством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федерального государственного санитарно-эпидемиологического надзора, федерального государственного надзора в области защиты прав потребителей, государственного контроля качества и безопасности медицинской деятельности, государственного надзора в сфере рекламы, а также таможенного контроля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37" w:name="l282"/>
      <w:bookmarkStart w:id="438" w:name="l358"/>
      <w:bookmarkEnd w:id="437"/>
      <w:bookmarkEnd w:id="438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ред. Федерального закона </w:t>
      </w:r>
      <w:hyperlink r:id="rId171" w:anchor="l38" w:tgtFrame="_blank" w:history="1">
        <w:r w:rsidRPr="00566C0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ru-RU"/>
          </w:rPr>
          <w:t>от 28.04.2023 N 178-ФЗ</w:t>
        </w:r>
      </w:hyperlink>
      <w:r w:rsidRPr="00566C0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CC263E" w:rsidRPr="00566C0C" w:rsidRDefault="00CC263E" w:rsidP="00566C0C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39" w:name="h98"/>
      <w:bookmarkEnd w:id="439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Статья 22. 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никотинсодержащей</w:t>
      </w:r>
      <w:proofErr w:type="spell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продукции</w:t>
      </w:r>
      <w:bookmarkStart w:id="440" w:name="l97"/>
      <w:bookmarkEnd w:id="440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566C0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(в ред. Федерального закона </w:t>
      </w:r>
      <w:hyperlink r:id="rId172" w:anchor="l265" w:tgtFrame="_blank" w:history="1">
        <w:r w:rsidRPr="00566C0C">
          <w:rPr>
            <w:rFonts w:ascii="Times New Roman" w:eastAsia="Times New Roman" w:hAnsi="Times New Roman" w:cs="Times New Roman"/>
            <w:b/>
            <w:bCs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566C0C">
        <w:rPr>
          <w:rFonts w:ascii="Times New Roman" w:eastAsia="Times New Roman" w:hAnsi="Times New Roman" w:cs="Times New Roman"/>
          <w:b/>
          <w:bCs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1" w:name="l557"/>
      <w:bookmarkEnd w:id="44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включают в себя:</w:t>
      </w:r>
      <w:bookmarkStart w:id="442" w:name="l283"/>
      <w:bookmarkEnd w:id="442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73" w:anchor="l26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3" w:name="l558"/>
      <w:bookmarkEnd w:id="44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научных исследований, направленных на изучение причин и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действий по стимулированию продажи и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74" w:anchor="l26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4" w:name="l559"/>
      <w:bookmarkEnd w:id="444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проведение санитарно-эпидемиологических исследований масштабов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продукции;</w:t>
      </w:r>
      <w:bookmarkStart w:id="445" w:name="l99"/>
      <w:bookmarkEnd w:id="445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75" w:anchor="l26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6" w:name="l560"/>
      <w:bookmarkEnd w:id="44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показателей здоровья граждан и динамики сокращения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для разработки и реализации мероприятий по противодействию потреблению табака или потреблению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76" w:anchor="l27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7" w:name="l561"/>
      <w:bookmarkEnd w:id="447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Мониторинг и оценка эффективности реализации мероприятий, направленных на предотвращение воздействия 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проводятся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контролю и надзору в сфере обеспечения санитарно-эпидемиологического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благополучия населения, защиты прав потребителей и потребительского рынка, федеральным органом исполнительной власти, осуществляющим функции по формированию официальной статистической информации о социальных, экономических, демографических, экологических и других общественных процессах в Российской Федерации, в порядке, установленном Правительством Российской Федерации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48" w:name="l285"/>
      <w:bookmarkStart w:id="449" w:name="l284"/>
      <w:bookmarkStart w:id="450" w:name="l170"/>
      <w:bookmarkStart w:id="451" w:name="l100"/>
      <w:bookmarkStart w:id="452" w:name="l198"/>
      <w:bookmarkStart w:id="453" w:name="l293"/>
      <w:bookmarkEnd w:id="448"/>
      <w:bookmarkEnd w:id="449"/>
      <w:bookmarkEnd w:id="450"/>
      <w:bookmarkEnd w:id="451"/>
      <w:bookmarkEnd w:id="452"/>
      <w:bookmarkEnd w:id="453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177" w:anchor="l36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29.07.2018 N 272-ФЗ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178" w:anchor="l27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bookmarkStart w:id="454" w:name="l294"/>
      <w:bookmarkEnd w:id="454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5" w:name="l562"/>
      <w:bookmarkEnd w:id="455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Субъекты Российской Федерации участвуют в проведении мониторинга и оценки эффективности реализации мероприятий, направленных на предотвращение воздействия 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окружающего табачного дыма,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в соответствии с законодательством субъектов Российской Федерации и на основании соглашений о мониторинге и об оценке эффективности реализации указанных мероприятий с федеральным органом исполнительной власти, осуществляющим функции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выработке и реализации государственной политики и нормативно-правовому регулированию в сфере здравоохранения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56" w:name="l101"/>
      <w:bookmarkStart w:id="457" w:name="l286"/>
      <w:bookmarkStart w:id="458" w:name="l171"/>
      <w:bookmarkStart w:id="459" w:name="l297"/>
      <w:bookmarkEnd w:id="456"/>
      <w:bookmarkEnd w:id="457"/>
      <w:bookmarkEnd w:id="458"/>
      <w:bookmarkEnd w:id="459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79" w:anchor="l27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0" w:name="l563"/>
      <w:bookmarkEnd w:id="460"/>
      <w:proofErr w:type="gramStart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результатов мониторинга и оценки эффективности реализации мероприятий, направленных на предотвращение воздействия окружающего табачного дыма и веществ, выделяемых при потреблении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сокращение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осуществляются:</w:t>
      </w:r>
      <w:bookmarkStart w:id="461" w:name="l102"/>
      <w:bookmarkStart w:id="462" w:name="l287"/>
      <w:bookmarkEnd w:id="461"/>
      <w:bookmarkEnd w:id="462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80" w:anchor="l27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  <w:proofErr w:type="gramEnd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3" w:name="l564"/>
      <w:bookmarkEnd w:id="463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разработка мероприятий по противодействию потреблению табака или потреблению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продукции, подлежащих включению в федеральные целевые программы охраны и укрепления здоровья граждан и в государственную программу развития здравоохранения;</w:t>
      </w:r>
      <w:bookmarkStart w:id="464" w:name="l172"/>
      <w:bookmarkEnd w:id="464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81" w:anchor="l27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5" w:name="l565"/>
      <w:bookmarkEnd w:id="46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информирование органов исполнительной власти субъектов Российской Федерации, органов местного самоуправления и населения о масштабах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на территории Российской Федерации и реализуемых и (или) планируемых мероприятиях по сокращению их потребления;</w:t>
      </w:r>
      <w:bookmarkStart w:id="466" w:name="l103"/>
      <w:bookmarkEnd w:id="466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(в ред. Федерального закона </w:t>
      </w:r>
      <w:hyperlink r:id="rId182" w:anchor="l27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7" w:name="l566"/>
      <w:bookmarkEnd w:id="46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подготовка и представление доклада о выполнении Российской Федерацией Рамочной конвенции Всемирной организации здравоохранения по борьбе против табака.</w:t>
      </w:r>
      <w:bookmarkStart w:id="468" w:name="l288"/>
      <w:bookmarkEnd w:id="468"/>
    </w:p>
    <w:p w:rsidR="00CC263E" w:rsidRPr="00566C0C" w:rsidRDefault="00CC263E" w:rsidP="00566C0C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69" w:name="h104"/>
      <w:bookmarkEnd w:id="469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23. Ответственность за нарушение настоящего Федерального закона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0" w:name="l567"/>
      <w:bookmarkEnd w:id="470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нарушение законодательства в сфере охраны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никотинсодержащей</w:t>
      </w:r>
      <w:proofErr w:type="spell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продукции устанавливается дисциплинарная, гражданско-правовая, административная ответственность в соответствии с законодательством Российской Федерации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71" w:name="l173"/>
      <w:bookmarkEnd w:id="471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183" w:anchor="l275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31.07.2020 N 303-ФЗ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566C0C" w:rsidRDefault="00CC263E" w:rsidP="00566C0C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72" w:name="h106"/>
      <w:bookmarkEnd w:id="472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Статья 24. Признание </w:t>
      </w:r>
      <w:proofErr w:type="gramStart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утратившими</w:t>
      </w:r>
      <w:proofErr w:type="gramEnd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силу законодательных актов (отдельных положений законодательных актов) Российской Федерации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3" w:name="l568"/>
      <w:bookmarkEnd w:id="473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утратившими силу:</w:t>
      </w:r>
      <w:bookmarkStart w:id="474" w:name="l289"/>
      <w:bookmarkEnd w:id="474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5" w:name="l569"/>
      <w:bookmarkEnd w:id="47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 </w:t>
      </w:r>
      <w:hyperlink r:id="rId184" w:anchor="l0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10 июля 2001 года N 87-ФЗ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ограничении курения табака" (Собрание законодательства Российской Федерации, 2001, N 29, ст. 2942);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6" w:name="l570"/>
      <w:bookmarkEnd w:id="476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 </w:t>
      </w:r>
      <w:hyperlink r:id="rId185" w:anchor="l0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31 декабря 2002 года N 189-ФЗ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дополнения в статью 10 Федерального закона "Об ограничении курения табака" (Собрание законодательства Российской Федерации, 2003, N 1, ст. 4);</w:t>
      </w:r>
      <w:bookmarkStart w:id="477" w:name="l107"/>
      <w:bookmarkEnd w:id="477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8" w:name="l571"/>
      <w:bookmarkEnd w:id="47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3)</w:t>
      </w:r>
      <w:hyperlink r:id="rId186" w:anchor="l208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статью 50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10 января 2003 года N 15-ФЗ "О внесении изменений и дополнений в некоторые законодательные акты Российской Федерации в связи с принятием Федерального закона "О лицензировании отдельных видов деятельности" (Собрание законодательства Российской Федерации, 2003, N 2, ст. 167);</w:t>
      </w:r>
      <w:bookmarkStart w:id="479" w:name="l174"/>
      <w:bookmarkEnd w:id="479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0" w:name="l572"/>
      <w:bookmarkEnd w:id="480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4)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 </w:t>
      </w:r>
      <w:hyperlink r:id="rId187" w:anchor="l0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от 1 декабря 2004 года N 148-ФЗ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 внесении изменений в статьи 3 и 6 Федерального закона "Об ограничении курения табака" (Собрание законодательства Российской Федерации, 2004, N 49, ст. 4847);</w:t>
      </w:r>
      <w:bookmarkStart w:id="481" w:name="l108"/>
      <w:bookmarkEnd w:id="481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2" w:name="l573"/>
      <w:bookmarkEnd w:id="482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5)</w:t>
      </w:r>
      <w:hyperlink r:id="rId188" w:anchor="l189" w:tgtFrame="_blank" w:history="1">
        <w:r w:rsidRPr="00CC263E">
          <w:rPr>
            <w:rFonts w:ascii="Times New Roman" w:eastAsia="Times New Roman" w:hAnsi="Times New Roman" w:cs="Times New Roman"/>
            <w:color w:val="3072C4"/>
            <w:sz w:val="24"/>
            <w:szCs w:val="24"/>
            <w:u w:val="single"/>
            <w:lang w:eastAsia="ru-RU"/>
          </w:rPr>
          <w:t>статью 2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26 июля 2006 года N 134-ФЗ "О внесении изменений в главу 22 части второй Налогового кодекса Российской Федерации и некоторые другие законодательные акты Российской Федерации" (Собрание законодательства Российской Федерации, 2006, N 31, ст. 3433).</w:t>
      </w:r>
    </w:p>
    <w:p w:rsidR="00CC263E" w:rsidRPr="00566C0C" w:rsidRDefault="00CC263E" w:rsidP="00566C0C">
      <w:pPr>
        <w:shd w:val="clear" w:color="auto" w:fill="FFFFFF"/>
        <w:spacing w:before="634" w:after="365" w:line="336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83" w:name="h109"/>
      <w:bookmarkEnd w:id="483"/>
      <w:r w:rsidRPr="00566C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Статья 25. Вступление в силу настоящего Федерального закона</w:t>
      </w:r>
      <w:bookmarkStart w:id="484" w:name="l175"/>
      <w:bookmarkEnd w:id="484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5" w:name="l574"/>
      <w:bookmarkEnd w:id="485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1.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Федеральный закон вступает в силу с 1 июня 2013 года, за исключением положений, для которых настоящей статьей установлены иные сроки вступления их в силу.</w:t>
      </w:r>
      <w:bookmarkStart w:id="486" w:name="l110"/>
      <w:bookmarkEnd w:id="486"/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7" w:name="l575"/>
      <w:bookmarkEnd w:id="487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2.</w:t>
      </w:r>
      <w:hyperlink r:id="rId189" w:anchor="l144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Статья 13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Федерального закона вступает в силу с 1 января 2014 года.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8" w:name="l576"/>
      <w:bookmarkEnd w:id="488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3.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Пункты </w:t>
      </w:r>
      <w:hyperlink r:id="rId190" w:anchor="l46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3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91" w:anchor="l48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5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92" w:anchor="l48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6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93" w:anchor="l49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12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1 статьи 12, </w:t>
      </w:r>
      <w:hyperlink r:id="rId194" w:anchor="l311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часть 3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16, части </w:t>
      </w:r>
      <w:hyperlink r:id="rId195" w:anchor="l84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1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</w:t>
      </w:r>
      <w:hyperlink r:id="rId196" w:anchor="l331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5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197" w:anchor="l320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пункт 3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7 статьи 19 настоящего Федерального закона вступают в силу с 1 июня 2014 года.</w:t>
      </w:r>
    </w:p>
    <w:p w:rsidR="00CC263E" w:rsidRPr="00CC263E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9" w:name="l577"/>
      <w:bookmarkEnd w:id="489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lastRenderedPageBreak/>
        <w:t>4.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Пункты </w:t>
      </w:r>
      <w:hyperlink r:id="rId198" w:anchor="l77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1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199" w:anchor="l79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2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части 1 статьи 18 настоящего Федерального закона вступают в силу с 1 января 2017 года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bookmarkStart w:id="490" w:name="l176"/>
      <w:bookmarkEnd w:id="490"/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Федеральных законов </w:t>
      </w:r>
      <w:hyperlink r:id="rId200" w:anchor="l37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31.12.2014 N 530-ФЗ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, </w:t>
      </w:r>
      <w:hyperlink r:id="rId201" w:anchor="l27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28.12.2016 N 471-ФЗ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566C0C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91" w:name="l578"/>
      <w:bookmarkEnd w:id="491"/>
      <w:r w:rsidRPr="00CC263E">
        <w:rPr>
          <w:rFonts w:ascii="Times New Roman" w:eastAsia="Times New Roman" w:hAnsi="Times New Roman" w:cs="Times New Roman"/>
          <w:color w:val="808080"/>
          <w:sz w:val="18"/>
          <w:lang w:eastAsia="ru-RU"/>
        </w:rPr>
        <w:t>5.</w:t>
      </w:r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Части </w:t>
      </w:r>
      <w:hyperlink r:id="rId202" w:anchor="l276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2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203" w:anchor="l82" w:history="1">
        <w:r w:rsidRPr="00CC263E">
          <w:rPr>
            <w:rFonts w:ascii="Times New Roman" w:eastAsia="Times New Roman" w:hAnsi="Times New Roman" w:cs="Times New Roman"/>
            <w:color w:val="228007"/>
            <w:sz w:val="24"/>
            <w:szCs w:val="24"/>
            <w:u w:val="single"/>
            <w:lang w:eastAsia="ru-RU"/>
          </w:rPr>
          <w:t>4</w:t>
        </w:r>
      </w:hyperlink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статьи 18 настоящего Федерального закона вступают в силу с 1 июля 2018 года</w:t>
      </w:r>
      <w:proofErr w:type="gramStart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C26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(</w:t>
      </w:r>
      <w:proofErr w:type="gramStart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в</w:t>
      </w:r>
      <w:proofErr w:type="gramEnd"/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 xml:space="preserve"> ред. Федерального закона </w:t>
      </w:r>
      <w:hyperlink r:id="rId204" w:anchor="l27" w:tgtFrame="_blank" w:history="1">
        <w:r w:rsidRPr="00CC263E">
          <w:rPr>
            <w:rFonts w:ascii="Times New Roman" w:eastAsia="Times New Roman" w:hAnsi="Times New Roman" w:cs="Times New Roman"/>
            <w:color w:val="808080"/>
            <w:sz w:val="24"/>
            <w:szCs w:val="24"/>
            <w:u w:val="single"/>
            <w:lang w:eastAsia="ru-RU"/>
          </w:rPr>
          <w:t>от 28.12.2016 N 471-ФЗ</w:t>
        </w:r>
      </w:hyperlink>
      <w:r w:rsidRPr="00CC263E">
        <w:rPr>
          <w:rFonts w:ascii="Times New Roman" w:eastAsia="Times New Roman" w:hAnsi="Times New Roman" w:cs="Times New Roman"/>
          <w:color w:val="808080"/>
          <w:sz w:val="24"/>
          <w:szCs w:val="24"/>
          <w:lang w:eastAsia="ru-RU"/>
        </w:rPr>
        <w:t>)</w:t>
      </w:r>
    </w:p>
    <w:p w:rsidR="00CC263E" w:rsidRPr="00566C0C" w:rsidRDefault="00CC263E" w:rsidP="00CC263E">
      <w:pPr>
        <w:shd w:val="clear" w:color="auto" w:fill="FFFFFF"/>
        <w:spacing w:after="300" w:line="375" w:lineRule="atLeast"/>
        <w:jc w:val="righ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92" w:name="l579"/>
      <w:bookmarkStart w:id="493" w:name="l580"/>
      <w:bookmarkEnd w:id="492"/>
      <w:bookmarkEnd w:id="493"/>
      <w:r w:rsidRPr="00566C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Президент</w:t>
      </w:r>
      <w:r w:rsidRPr="00566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66C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Российской Федерации</w:t>
      </w:r>
      <w:r w:rsidRPr="00566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66C0C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В. ПУТИН</w:t>
      </w:r>
    </w:p>
    <w:p w:rsidR="00CC263E" w:rsidRPr="00566C0C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94" w:name="l581"/>
      <w:bookmarkStart w:id="495" w:name="l582"/>
      <w:bookmarkEnd w:id="494"/>
      <w:bookmarkEnd w:id="495"/>
      <w:r w:rsidRPr="00566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Москва, Кремль</w:t>
      </w:r>
    </w:p>
    <w:p w:rsidR="00CC263E" w:rsidRPr="00566C0C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96" w:name="l583"/>
      <w:bookmarkEnd w:id="496"/>
      <w:r w:rsidRPr="00566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23 февраля 2013 года</w:t>
      </w:r>
    </w:p>
    <w:p w:rsidR="00CC263E" w:rsidRPr="00566C0C" w:rsidRDefault="00CC263E" w:rsidP="00CC263E">
      <w:pPr>
        <w:shd w:val="clear" w:color="auto" w:fill="FFFFFF"/>
        <w:spacing w:after="300" w:line="375" w:lineRule="atLeast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bookmarkStart w:id="497" w:name="l584"/>
      <w:bookmarkEnd w:id="497"/>
      <w:r w:rsidRPr="00566C0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N 15-ФЗ</w:t>
      </w:r>
    </w:p>
    <w:p w:rsidR="009031EB" w:rsidRDefault="009031EB"/>
    <w:sectPr w:rsidR="009031EB" w:rsidSect="009031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65422"/>
    <w:multiLevelType w:val="multilevel"/>
    <w:tmpl w:val="FC726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871D32"/>
    <w:multiLevelType w:val="multilevel"/>
    <w:tmpl w:val="7F8C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263E"/>
    <w:rsid w:val="001A2E0A"/>
    <w:rsid w:val="004205E7"/>
    <w:rsid w:val="00566C0C"/>
    <w:rsid w:val="00755603"/>
    <w:rsid w:val="009031EB"/>
    <w:rsid w:val="009D13C7"/>
    <w:rsid w:val="00CC263E"/>
    <w:rsid w:val="00D7166A"/>
    <w:rsid w:val="00D72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1EB"/>
  </w:style>
  <w:style w:type="paragraph" w:styleId="1">
    <w:name w:val="heading 1"/>
    <w:basedOn w:val="a"/>
    <w:link w:val="10"/>
    <w:uiPriority w:val="9"/>
    <w:qFormat/>
    <w:rsid w:val="00CC263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C263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C26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263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C263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C26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sidebar-block-title-icon">
    <w:name w:val="sidebar-block-title-icon"/>
    <w:basedOn w:val="a0"/>
    <w:rsid w:val="00CC263E"/>
  </w:style>
  <w:style w:type="character" w:customStyle="1" w:styleId="icon">
    <w:name w:val="icon"/>
    <w:basedOn w:val="a0"/>
    <w:rsid w:val="00CC263E"/>
  </w:style>
  <w:style w:type="character" w:customStyle="1" w:styleId="sidebar-block-title-text">
    <w:name w:val="sidebar-block-title-text"/>
    <w:basedOn w:val="a0"/>
    <w:rsid w:val="00CC263E"/>
  </w:style>
  <w:style w:type="character" w:customStyle="1" w:styleId="index-item-content">
    <w:name w:val="index-item-content"/>
    <w:basedOn w:val="a0"/>
    <w:rsid w:val="00CC263E"/>
  </w:style>
  <w:style w:type="character" w:styleId="a3">
    <w:name w:val="Hyperlink"/>
    <w:basedOn w:val="a0"/>
    <w:uiPriority w:val="99"/>
    <w:semiHidden/>
    <w:unhideWhenUsed/>
    <w:rsid w:val="00CC263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C263E"/>
    <w:rPr>
      <w:color w:val="800080"/>
      <w:u w:val="single"/>
    </w:rPr>
  </w:style>
  <w:style w:type="character" w:customStyle="1" w:styleId="highlight">
    <w:name w:val="highlight"/>
    <w:basedOn w:val="a0"/>
    <w:rsid w:val="00CC263E"/>
  </w:style>
  <w:style w:type="character" w:customStyle="1" w:styleId="index-panel-expand">
    <w:name w:val="index-panel-expand"/>
    <w:basedOn w:val="a0"/>
    <w:rsid w:val="00CC263E"/>
  </w:style>
  <w:style w:type="character" w:customStyle="1" w:styleId="revision-diff-link">
    <w:name w:val="revision-diff-link"/>
    <w:basedOn w:val="a0"/>
    <w:rsid w:val="00CC263E"/>
  </w:style>
  <w:style w:type="character" w:customStyle="1" w:styleId="revision-diff-text">
    <w:name w:val="revision-diff-text"/>
    <w:basedOn w:val="a0"/>
    <w:rsid w:val="00CC263E"/>
  </w:style>
  <w:style w:type="character" w:customStyle="1" w:styleId="revision-indicator">
    <w:name w:val="revision-indicator"/>
    <w:basedOn w:val="a0"/>
    <w:rsid w:val="00CC263E"/>
  </w:style>
  <w:style w:type="character" w:customStyle="1" w:styleId="revision-item-entrydate">
    <w:name w:val="revision-item-entry_date"/>
    <w:basedOn w:val="a0"/>
    <w:rsid w:val="00CC263E"/>
  </w:style>
  <w:style w:type="character" w:customStyle="1" w:styleId="revision-item-date">
    <w:name w:val="revision-item-date"/>
    <w:basedOn w:val="a0"/>
    <w:rsid w:val="00CC263E"/>
  </w:style>
  <w:style w:type="paragraph" w:customStyle="1" w:styleId="dt-p">
    <w:name w:val="dt-p"/>
    <w:basedOn w:val="a"/>
    <w:rsid w:val="00C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tn-text">
    <w:name w:val="btn-text"/>
    <w:basedOn w:val="a0"/>
    <w:rsid w:val="00CC263E"/>
  </w:style>
  <w:style w:type="character" w:customStyle="1" w:styleId="related-chapter-link-text">
    <w:name w:val="related-chapter-link-text"/>
    <w:basedOn w:val="a0"/>
    <w:rsid w:val="00CC263E"/>
  </w:style>
  <w:style w:type="paragraph" w:styleId="a5">
    <w:name w:val="Normal (Web)"/>
    <w:basedOn w:val="a"/>
    <w:uiPriority w:val="99"/>
    <w:semiHidden/>
    <w:unhideWhenUsed/>
    <w:rsid w:val="00C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t-rp">
    <w:name w:val="dt-rp"/>
    <w:basedOn w:val="a"/>
    <w:rsid w:val="00C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vlinks-stub">
    <w:name w:val="rev_links-stub"/>
    <w:basedOn w:val="a0"/>
    <w:rsid w:val="00CC263E"/>
  </w:style>
  <w:style w:type="character" w:customStyle="1" w:styleId="revlinks-toggler">
    <w:name w:val="rev_links-toggler"/>
    <w:basedOn w:val="a0"/>
    <w:rsid w:val="00CC263E"/>
  </w:style>
  <w:style w:type="character" w:customStyle="1" w:styleId="revlinks-show">
    <w:name w:val="rev_links-show"/>
    <w:basedOn w:val="a0"/>
    <w:rsid w:val="00CC263E"/>
  </w:style>
  <w:style w:type="character" w:customStyle="1" w:styleId="dt-b">
    <w:name w:val="dt-b"/>
    <w:basedOn w:val="a0"/>
    <w:rsid w:val="00CC263E"/>
  </w:style>
  <w:style w:type="character" w:customStyle="1" w:styleId="dt-r">
    <w:name w:val="dt-r"/>
    <w:basedOn w:val="a0"/>
    <w:rsid w:val="00CC263E"/>
  </w:style>
  <w:style w:type="character" w:customStyle="1" w:styleId="dt-m">
    <w:name w:val="dt-m"/>
    <w:basedOn w:val="a0"/>
    <w:rsid w:val="00CC263E"/>
  </w:style>
  <w:style w:type="character" w:customStyle="1" w:styleId="dt-rc">
    <w:name w:val="dt-rc"/>
    <w:basedOn w:val="a0"/>
    <w:rsid w:val="00CC263E"/>
  </w:style>
  <w:style w:type="paragraph" w:customStyle="1" w:styleId="dt-n">
    <w:name w:val="dt-n"/>
    <w:basedOn w:val="a"/>
    <w:rsid w:val="00CC2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5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89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4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5E5E5"/>
                      </w:divBdr>
                      <w:divsChild>
                        <w:div w:id="60634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54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52309">
                                  <w:marLeft w:val="15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247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60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34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184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3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86597">
                                      <w:marLeft w:val="-43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822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76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935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954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1198117">
          <w:marLeft w:val="469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3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8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53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073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076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758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863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1307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786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6830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290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838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33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2131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691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77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390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0183636">
                                  <w:marLeft w:val="-300"/>
                                  <w:marRight w:val="-6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2084094">
                                      <w:marLeft w:val="-300"/>
                                      <w:marRight w:val="-66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59915">
                                          <w:marLeft w:val="-300"/>
                                          <w:marRight w:val="-6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ormativ.kontur.ru/document?moduleId=1&amp;documentId=367415" TargetMode="External"/><Relationship Id="rId21" Type="http://schemas.openxmlformats.org/officeDocument/2006/relationships/hyperlink" Target="https://normativ.kontur.ru/document?moduleId=1&amp;documentId=367415" TargetMode="External"/><Relationship Id="rId42" Type="http://schemas.openxmlformats.org/officeDocument/2006/relationships/hyperlink" Target="https://normativ.kontur.ru/document?moduleId=1&amp;documentId=367415" TargetMode="External"/><Relationship Id="rId63" Type="http://schemas.openxmlformats.org/officeDocument/2006/relationships/hyperlink" Target="https://normativ.kontur.ru/document?moduleId=1&amp;documentId=367415" TargetMode="External"/><Relationship Id="rId84" Type="http://schemas.openxmlformats.org/officeDocument/2006/relationships/hyperlink" Target="https://normativ.kontur.ru/document?moduleId=1&amp;documentId=367415" TargetMode="External"/><Relationship Id="rId138" Type="http://schemas.openxmlformats.org/officeDocument/2006/relationships/hyperlink" Target="https://normativ.kontur.ru/document?moduleId=1&amp;documentId=367415" TargetMode="External"/><Relationship Id="rId159" Type="http://schemas.openxmlformats.org/officeDocument/2006/relationships/hyperlink" Target="https://normativ.kontur.ru/document?moduleId=1&amp;documentId=367415" TargetMode="External"/><Relationship Id="rId170" Type="http://schemas.openxmlformats.org/officeDocument/2006/relationships/hyperlink" Target="https://normativ.kontur.ru/document?moduleId=1&amp;documentId=367415" TargetMode="External"/><Relationship Id="rId191" Type="http://schemas.openxmlformats.org/officeDocument/2006/relationships/hyperlink" Target="https://normativ.kontur.ru/document?moduleId=1&amp;documentId=503922" TargetMode="External"/><Relationship Id="rId205" Type="http://schemas.openxmlformats.org/officeDocument/2006/relationships/fontTable" Target="fontTable.xml"/><Relationship Id="rId16" Type="http://schemas.openxmlformats.org/officeDocument/2006/relationships/hyperlink" Target="https://normativ.kontur.ru/document?moduleId=1&amp;documentId=367415" TargetMode="External"/><Relationship Id="rId107" Type="http://schemas.openxmlformats.org/officeDocument/2006/relationships/hyperlink" Target="https://normativ.kontur.ru/document?moduleId=1&amp;documentId=351413" TargetMode="External"/><Relationship Id="rId11" Type="http://schemas.openxmlformats.org/officeDocument/2006/relationships/hyperlink" Target="https://normativ.kontur.ru/document?moduleId=1&amp;documentId=367415" TargetMode="External"/><Relationship Id="rId32" Type="http://schemas.openxmlformats.org/officeDocument/2006/relationships/hyperlink" Target="https://normativ.kontur.ru/document?moduleId=1&amp;documentId=462734" TargetMode="External"/><Relationship Id="rId37" Type="http://schemas.openxmlformats.org/officeDocument/2006/relationships/hyperlink" Target="https://normativ.kontur.ru/document?moduleId=1&amp;documentId=367415" TargetMode="External"/><Relationship Id="rId53" Type="http://schemas.openxmlformats.org/officeDocument/2006/relationships/hyperlink" Target="https://normativ.kontur.ru/document?moduleId=1&amp;documentId=367415" TargetMode="External"/><Relationship Id="rId58" Type="http://schemas.openxmlformats.org/officeDocument/2006/relationships/hyperlink" Target="https://normativ.kontur.ru/document?moduleId=1&amp;documentId=457121" TargetMode="External"/><Relationship Id="rId74" Type="http://schemas.openxmlformats.org/officeDocument/2006/relationships/hyperlink" Target="https://normativ.kontur.ru/document?moduleId=1&amp;documentId=367415" TargetMode="External"/><Relationship Id="rId79" Type="http://schemas.openxmlformats.org/officeDocument/2006/relationships/hyperlink" Target="https://normativ.kontur.ru/document?moduleId=1&amp;documentId=367415" TargetMode="External"/><Relationship Id="rId102" Type="http://schemas.openxmlformats.org/officeDocument/2006/relationships/hyperlink" Target="https://normativ.kontur.ru/document?moduleId=1&amp;documentId=367415" TargetMode="External"/><Relationship Id="rId123" Type="http://schemas.openxmlformats.org/officeDocument/2006/relationships/hyperlink" Target="https://normativ.kontur.ru/document?moduleId=1&amp;documentId=367415" TargetMode="External"/><Relationship Id="rId128" Type="http://schemas.openxmlformats.org/officeDocument/2006/relationships/hyperlink" Target="https://normativ.kontur.ru/document?moduleId=1&amp;documentId=367415" TargetMode="External"/><Relationship Id="rId144" Type="http://schemas.openxmlformats.org/officeDocument/2006/relationships/hyperlink" Target="https://normativ.kontur.ru/document?moduleId=1&amp;documentId=367415" TargetMode="External"/><Relationship Id="rId149" Type="http://schemas.openxmlformats.org/officeDocument/2006/relationships/hyperlink" Target="https://normativ.kontur.ru/document?moduleId=1&amp;documentId=447863" TargetMode="External"/><Relationship Id="rId5" Type="http://schemas.openxmlformats.org/officeDocument/2006/relationships/hyperlink" Target="https://normativ.kontur.ru/document?moduleId=1&amp;documentId=457121" TargetMode="External"/><Relationship Id="rId90" Type="http://schemas.openxmlformats.org/officeDocument/2006/relationships/hyperlink" Target="https://normativ.kontur.ru/document?moduleId=1&amp;documentId=367415" TargetMode="External"/><Relationship Id="rId95" Type="http://schemas.openxmlformats.org/officeDocument/2006/relationships/hyperlink" Target="https://normativ.kontur.ru/document?moduleId=1&amp;documentId=367415" TargetMode="External"/><Relationship Id="rId160" Type="http://schemas.openxmlformats.org/officeDocument/2006/relationships/hyperlink" Target="https://normativ.kontur.ru/document?moduleId=1&amp;documentId=367415" TargetMode="External"/><Relationship Id="rId165" Type="http://schemas.openxmlformats.org/officeDocument/2006/relationships/hyperlink" Target="https://normativ.kontur.ru/document?moduleId=1&amp;documentId=367415" TargetMode="External"/><Relationship Id="rId181" Type="http://schemas.openxmlformats.org/officeDocument/2006/relationships/hyperlink" Target="https://normativ.kontur.ru/document?moduleId=1&amp;documentId=367415" TargetMode="External"/><Relationship Id="rId186" Type="http://schemas.openxmlformats.org/officeDocument/2006/relationships/hyperlink" Target="https://normativ.kontur.ru/document?moduleId=1&amp;documentId=57898" TargetMode="External"/><Relationship Id="rId22" Type="http://schemas.openxmlformats.org/officeDocument/2006/relationships/hyperlink" Target="https://normativ.kontur.ru/document?moduleId=1&amp;documentId=367415" TargetMode="External"/><Relationship Id="rId27" Type="http://schemas.openxmlformats.org/officeDocument/2006/relationships/hyperlink" Target="https://normativ.kontur.ru/document?moduleId=1&amp;documentId=367415" TargetMode="External"/><Relationship Id="rId43" Type="http://schemas.openxmlformats.org/officeDocument/2006/relationships/hyperlink" Target="https://normativ.kontur.ru/document?moduleId=1&amp;documentId=367415" TargetMode="External"/><Relationship Id="rId48" Type="http://schemas.openxmlformats.org/officeDocument/2006/relationships/hyperlink" Target="https://normativ.kontur.ru/document?moduleId=1&amp;documentId=367415" TargetMode="External"/><Relationship Id="rId64" Type="http://schemas.openxmlformats.org/officeDocument/2006/relationships/hyperlink" Target="https://normativ.kontur.ru/document?moduleId=1&amp;documentId=367415" TargetMode="External"/><Relationship Id="rId69" Type="http://schemas.openxmlformats.org/officeDocument/2006/relationships/hyperlink" Target="https://normativ.kontur.ru/document?moduleId=1&amp;documentId=367415" TargetMode="External"/><Relationship Id="rId113" Type="http://schemas.openxmlformats.org/officeDocument/2006/relationships/hyperlink" Target="https://normativ.kontur.ru/document?moduleId=1&amp;documentId=367415" TargetMode="External"/><Relationship Id="rId118" Type="http://schemas.openxmlformats.org/officeDocument/2006/relationships/hyperlink" Target="https://normativ.kontur.ru/document?moduleId=1&amp;documentId=367415" TargetMode="External"/><Relationship Id="rId134" Type="http://schemas.openxmlformats.org/officeDocument/2006/relationships/hyperlink" Target="https://normativ.kontur.ru/document?moduleId=1&amp;documentId=367415" TargetMode="External"/><Relationship Id="rId139" Type="http://schemas.openxmlformats.org/officeDocument/2006/relationships/hyperlink" Target="https://normativ.kontur.ru/document?moduleId=1&amp;documentId=367415" TargetMode="External"/><Relationship Id="rId80" Type="http://schemas.openxmlformats.org/officeDocument/2006/relationships/hyperlink" Target="https://normativ.kontur.ru/document?moduleId=1&amp;documentId=367415" TargetMode="External"/><Relationship Id="rId85" Type="http://schemas.openxmlformats.org/officeDocument/2006/relationships/hyperlink" Target="https://normativ.kontur.ru/document?moduleId=1&amp;documentId=367415" TargetMode="External"/><Relationship Id="rId150" Type="http://schemas.openxmlformats.org/officeDocument/2006/relationships/hyperlink" Target="https://normativ.kontur.ru/document?moduleId=1&amp;documentId=367415" TargetMode="External"/><Relationship Id="rId155" Type="http://schemas.openxmlformats.org/officeDocument/2006/relationships/hyperlink" Target="https://normativ.kontur.ru/document?moduleId=1&amp;documentId=447863" TargetMode="External"/><Relationship Id="rId171" Type="http://schemas.openxmlformats.org/officeDocument/2006/relationships/hyperlink" Target="https://normativ.kontur.ru/document?moduleId=1&amp;documentId=447863" TargetMode="External"/><Relationship Id="rId176" Type="http://schemas.openxmlformats.org/officeDocument/2006/relationships/hyperlink" Target="https://normativ.kontur.ru/document?moduleId=1&amp;documentId=367415" TargetMode="External"/><Relationship Id="rId192" Type="http://schemas.openxmlformats.org/officeDocument/2006/relationships/hyperlink" Target="https://normativ.kontur.ru/document?moduleId=1&amp;documentId=503922" TargetMode="External"/><Relationship Id="rId197" Type="http://schemas.openxmlformats.org/officeDocument/2006/relationships/hyperlink" Target="https://normativ.kontur.ru/document?moduleId=1&amp;documentId=503922" TargetMode="External"/><Relationship Id="rId206" Type="http://schemas.openxmlformats.org/officeDocument/2006/relationships/theme" Target="theme/theme1.xml"/><Relationship Id="rId201" Type="http://schemas.openxmlformats.org/officeDocument/2006/relationships/hyperlink" Target="https://normativ.kontur.ru/document?moduleId=1&amp;documentId=286472" TargetMode="External"/><Relationship Id="rId12" Type="http://schemas.openxmlformats.org/officeDocument/2006/relationships/hyperlink" Target="https://normativ.kontur.ru/document?moduleId=1&amp;documentId=475897" TargetMode="External"/><Relationship Id="rId17" Type="http://schemas.openxmlformats.org/officeDocument/2006/relationships/hyperlink" Target="https://normativ.kontur.ru/document?moduleId=1&amp;documentId=447863" TargetMode="External"/><Relationship Id="rId33" Type="http://schemas.openxmlformats.org/officeDocument/2006/relationships/hyperlink" Target="https://normativ.kontur.ru/document?moduleId=1&amp;documentId=367415" TargetMode="External"/><Relationship Id="rId38" Type="http://schemas.openxmlformats.org/officeDocument/2006/relationships/hyperlink" Target="https://normativ.kontur.ru/document?moduleId=1&amp;documentId=357694" TargetMode="External"/><Relationship Id="rId59" Type="http://schemas.openxmlformats.org/officeDocument/2006/relationships/hyperlink" Target="https://normativ.kontur.ru/document?moduleId=1&amp;documentId=367415" TargetMode="External"/><Relationship Id="rId103" Type="http://schemas.openxmlformats.org/officeDocument/2006/relationships/hyperlink" Target="https://normativ.kontur.ru/document?moduleId=1&amp;documentId=367415" TargetMode="External"/><Relationship Id="rId108" Type="http://schemas.openxmlformats.org/officeDocument/2006/relationships/hyperlink" Target="https://normativ.kontur.ru/document?moduleId=1&amp;documentId=367415" TargetMode="External"/><Relationship Id="rId124" Type="http://schemas.openxmlformats.org/officeDocument/2006/relationships/hyperlink" Target="https://normativ.kontur.ru/document?moduleId=1&amp;documentId=367415" TargetMode="External"/><Relationship Id="rId129" Type="http://schemas.openxmlformats.org/officeDocument/2006/relationships/hyperlink" Target="https://normativ.kontur.ru/document?moduleId=1&amp;documentId=367415" TargetMode="External"/><Relationship Id="rId54" Type="http://schemas.openxmlformats.org/officeDocument/2006/relationships/hyperlink" Target="https://normativ.kontur.ru/document?moduleId=1&amp;documentId=367415" TargetMode="External"/><Relationship Id="rId70" Type="http://schemas.openxmlformats.org/officeDocument/2006/relationships/hyperlink" Target="https://normativ.kontur.ru/document?moduleId=1&amp;documentId=367415" TargetMode="External"/><Relationship Id="rId75" Type="http://schemas.openxmlformats.org/officeDocument/2006/relationships/hyperlink" Target="https://normativ.kontur.ru/document?moduleId=1&amp;documentId=367415" TargetMode="External"/><Relationship Id="rId91" Type="http://schemas.openxmlformats.org/officeDocument/2006/relationships/hyperlink" Target="https://normativ.kontur.ru/document?moduleId=1&amp;documentId=367415" TargetMode="External"/><Relationship Id="rId96" Type="http://schemas.openxmlformats.org/officeDocument/2006/relationships/hyperlink" Target="https://normativ.kontur.ru/document?moduleId=1&amp;documentId=367415" TargetMode="External"/><Relationship Id="rId140" Type="http://schemas.openxmlformats.org/officeDocument/2006/relationships/hyperlink" Target="https://normativ.kontur.ru/document?moduleId=1&amp;documentId=367415" TargetMode="External"/><Relationship Id="rId145" Type="http://schemas.openxmlformats.org/officeDocument/2006/relationships/hyperlink" Target="https://normativ.kontur.ru/document?moduleId=1&amp;documentId=367415" TargetMode="External"/><Relationship Id="rId161" Type="http://schemas.openxmlformats.org/officeDocument/2006/relationships/hyperlink" Target="https://normativ.kontur.ru/document?moduleId=1&amp;documentId=367415" TargetMode="External"/><Relationship Id="rId166" Type="http://schemas.openxmlformats.org/officeDocument/2006/relationships/hyperlink" Target="https://normativ.kontur.ru/document?moduleId=1&amp;documentId=503643" TargetMode="External"/><Relationship Id="rId182" Type="http://schemas.openxmlformats.org/officeDocument/2006/relationships/hyperlink" Target="https://normativ.kontur.ru/document?moduleId=1&amp;documentId=367415" TargetMode="External"/><Relationship Id="rId187" Type="http://schemas.openxmlformats.org/officeDocument/2006/relationships/hyperlink" Target="https://normativ.kontur.ru/document?moduleId=1&amp;documentId=6796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485506" TargetMode="External"/><Relationship Id="rId23" Type="http://schemas.openxmlformats.org/officeDocument/2006/relationships/hyperlink" Target="https://normativ.kontur.ru/document?moduleId=1&amp;documentId=367415" TargetMode="External"/><Relationship Id="rId28" Type="http://schemas.openxmlformats.org/officeDocument/2006/relationships/hyperlink" Target="https://normativ.kontur.ru/document?moduleId=1&amp;documentId=447863" TargetMode="External"/><Relationship Id="rId49" Type="http://schemas.openxmlformats.org/officeDocument/2006/relationships/hyperlink" Target="https://normativ.kontur.ru/document?moduleId=1&amp;documentId=367415" TargetMode="External"/><Relationship Id="rId114" Type="http://schemas.openxmlformats.org/officeDocument/2006/relationships/hyperlink" Target="https://normativ.kontur.ru/document?moduleId=1&amp;documentId=367415" TargetMode="External"/><Relationship Id="rId119" Type="http://schemas.openxmlformats.org/officeDocument/2006/relationships/hyperlink" Target="https://normativ.kontur.ru/document?moduleId=1&amp;documentId=367415" TargetMode="External"/><Relationship Id="rId44" Type="http://schemas.openxmlformats.org/officeDocument/2006/relationships/hyperlink" Target="https://normativ.kontur.ru/document?moduleId=1&amp;documentId=367415" TargetMode="External"/><Relationship Id="rId60" Type="http://schemas.openxmlformats.org/officeDocument/2006/relationships/hyperlink" Target="https://normativ.kontur.ru/document?moduleId=1&amp;documentId=367415" TargetMode="External"/><Relationship Id="rId65" Type="http://schemas.openxmlformats.org/officeDocument/2006/relationships/hyperlink" Target="https://normativ.kontur.ru/document?moduleId=1&amp;documentId=367415" TargetMode="External"/><Relationship Id="rId81" Type="http://schemas.openxmlformats.org/officeDocument/2006/relationships/hyperlink" Target="https://normativ.kontur.ru/document?moduleId=1&amp;documentId=367415" TargetMode="External"/><Relationship Id="rId86" Type="http://schemas.openxmlformats.org/officeDocument/2006/relationships/hyperlink" Target="https://normativ.kontur.ru/document?moduleId=1&amp;documentId=367415" TargetMode="External"/><Relationship Id="rId130" Type="http://schemas.openxmlformats.org/officeDocument/2006/relationships/hyperlink" Target="https://normativ.kontur.ru/document?moduleId=1&amp;documentId=367415" TargetMode="External"/><Relationship Id="rId135" Type="http://schemas.openxmlformats.org/officeDocument/2006/relationships/hyperlink" Target="https://normativ.kontur.ru/document?moduleId=1&amp;documentId=367415" TargetMode="External"/><Relationship Id="rId151" Type="http://schemas.openxmlformats.org/officeDocument/2006/relationships/hyperlink" Target="https://normativ.kontur.ru/document?moduleId=1&amp;documentId=447863" TargetMode="External"/><Relationship Id="rId156" Type="http://schemas.openxmlformats.org/officeDocument/2006/relationships/hyperlink" Target="https://normativ.kontur.ru/document?moduleId=1&amp;documentId=503922" TargetMode="External"/><Relationship Id="rId177" Type="http://schemas.openxmlformats.org/officeDocument/2006/relationships/hyperlink" Target="https://normativ.kontur.ru/document?moduleId=1&amp;documentId=317891" TargetMode="External"/><Relationship Id="rId198" Type="http://schemas.openxmlformats.org/officeDocument/2006/relationships/hyperlink" Target="https://normativ.kontur.ru/document?moduleId=1&amp;documentId=503922" TargetMode="External"/><Relationship Id="rId172" Type="http://schemas.openxmlformats.org/officeDocument/2006/relationships/hyperlink" Target="https://normativ.kontur.ru/document?moduleId=1&amp;documentId=367415" TargetMode="External"/><Relationship Id="rId193" Type="http://schemas.openxmlformats.org/officeDocument/2006/relationships/hyperlink" Target="https://normativ.kontur.ru/document?moduleId=1&amp;documentId=503922" TargetMode="External"/><Relationship Id="rId202" Type="http://schemas.openxmlformats.org/officeDocument/2006/relationships/hyperlink" Target="https://normativ.kontur.ru/document?moduleId=1&amp;documentId=503922" TargetMode="External"/><Relationship Id="rId13" Type="http://schemas.openxmlformats.org/officeDocument/2006/relationships/hyperlink" Target="https://normativ.kontur.ru/document?moduleId=1&amp;documentId=367415" TargetMode="External"/><Relationship Id="rId18" Type="http://schemas.openxmlformats.org/officeDocument/2006/relationships/hyperlink" Target="https://normativ.kontur.ru/document?moduleId=1&amp;documentId=447863" TargetMode="External"/><Relationship Id="rId39" Type="http://schemas.openxmlformats.org/officeDocument/2006/relationships/hyperlink" Target="https://normativ.kontur.ru/document?moduleId=1&amp;documentId=454982" TargetMode="External"/><Relationship Id="rId109" Type="http://schemas.openxmlformats.org/officeDocument/2006/relationships/hyperlink" Target="https://normativ.kontur.ru/document?moduleId=1&amp;documentId=367415" TargetMode="External"/><Relationship Id="rId34" Type="http://schemas.openxmlformats.org/officeDocument/2006/relationships/hyperlink" Target="https://normativ.kontur.ru/document?moduleId=1&amp;documentId=475897" TargetMode="External"/><Relationship Id="rId50" Type="http://schemas.openxmlformats.org/officeDocument/2006/relationships/hyperlink" Target="https://normativ.kontur.ru/document?moduleId=1&amp;documentId=367415" TargetMode="External"/><Relationship Id="rId55" Type="http://schemas.openxmlformats.org/officeDocument/2006/relationships/hyperlink" Target="https://normativ.kontur.ru/document?moduleId=1&amp;documentId=367415" TargetMode="External"/><Relationship Id="rId76" Type="http://schemas.openxmlformats.org/officeDocument/2006/relationships/hyperlink" Target="https://normativ.kontur.ru/document?moduleId=1&amp;documentId=367415" TargetMode="External"/><Relationship Id="rId97" Type="http://schemas.openxmlformats.org/officeDocument/2006/relationships/hyperlink" Target="https://normativ.kontur.ru/document?moduleId=1&amp;documentId=367415" TargetMode="External"/><Relationship Id="rId104" Type="http://schemas.openxmlformats.org/officeDocument/2006/relationships/hyperlink" Target="https://normativ.kontur.ru/document?moduleId=1&amp;documentId=367415" TargetMode="External"/><Relationship Id="rId120" Type="http://schemas.openxmlformats.org/officeDocument/2006/relationships/hyperlink" Target="https://normativ.kontur.ru/document?moduleId=1&amp;documentId=367415" TargetMode="External"/><Relationship Id="rId125" Type="http://schemas.openxmlformats.org/officeDocument/2006/relationships/hyperlink" Target="https://normativ.kontur.ru/document?moduleId=1&amp;documentId=367415" TargetMode="External"/><Relationship Id="rId141" Type="http://schemas.openxmlformats.org/officeDocument/2006/relationships/hyperlink" Target="https://normativ.kontur.ru/document?moduleId=1&amp;documentId=367415" TargetMode="External"/><Relationship Id="rId146" Type="http://schemas.openxmlformats.org/officeDocument/2006/relationships/hyperlink" Target="https://normativ.kontur.ru/document?moduleId=1&amp;documentId=367415" TargetMode="External"/><Relationship Id="rId167" Type="http://schemas.openxmlformats.org/officeDocument/2006/relationships/hyperlink" Target="https://normativ.kontur.ru/document?moduleId=1&amp;documentId=367415" TargetMode="External"/><Relationship Id="rId188" Type="http://schemas.openxmlformats.org/officeDocument/2006/relationships/hyperlink" Target="https://normativ.kontur.ru/document?moduleId=1&amp;documentId=95783" TargetMode="External"/><Relationship Id="rId7" Type="http://schemas.openxmlformats.org/officeDocument/2006/relationships/hyperlink" Target="https://normativ.kontur.ru/document?moduleId=1&amp;documentId=503643" TargetMode="External"/><Relationship Id="rId71" Type="http://schemas.openxmlformats.org/officeDocument/2006/relationships/hyperlink" Target="https://normativ.kontur.ru/document?moduleId=1&amp;documentId=367415" TargetMode="External"/><Relationship Id="rId92" Type="http://schemas.openxmlformats.org/officeDocument/2006/relationships/hyperlink" Target="https://normativ.kontur.ru/document?moduleId=1&amp;documentId=367415" TargetMode="External"/><Relationship Id="rId162" Type="http://schemas.openxmlformats.org/officeDocument/2006/relationships/hyperlink" Target="https://normativ.kontur.ru/document?moduleId=1&amp;documentId=367415" TargetMode="External"/><Relationship Id="rId183" Type="http://schemas.openxmlformats.org/officeDocument/2006/relationships/hyperlink" Target="https://normativ.kontur.ru/document?moduleId=1&amp;documentId=367415" TargetMode="External"/><Relationship Id="rId2" Type="http://schemas.openxmlformats.org/officeDocument/2006/relationships/styles" Target="styles.xml"/><Relationship Id="rId29" Type="http://schemas.openxmlformats.org/officeDocument/2006/relationships/hyperlink" Target="https://normativ.kontur.ru/document?moduleId=9&amp;documentId=243226" TargetMode="External"/><Relationship Id="rId24" Type="http://schemas.openxmlformats.org/officeDocument/2006/relationships/hyperlink" Target="https://normativ.kontur.ru/document?moduleId=1&amp;documentId=367415" TargetMode="External"/><Relationship Id="rId40" Type="http://schemas.openxmlformats.org/officeDocument/2006/relationships/hyperlink" Target="https://normativ.kontur.ru/document?moduleId=1&amp;documentId=367415" TargetMode="External"/><Relationship Id="rId45" Type="http://schemas.openxmlformats.org/officeDocument/2006/relationships/hyperlink" Target="https://normativ.kontur.ru/document?moduleId=1&amp;documentId=367415" TargetMode="External"/><Relationship Id="rId66" Type="http://schemas.openxmlformats.org/officeDocument/2006/relationships/hyperlink" Target="https://normativ.kontur.ru/document?moduleId=1&amp;documentId=367415" TargetMode="External"/><Relationship Id="rId87" Type="http://schemas.openxmlformats.org/officeDocument/2006/relationships/hyperlink" Target="https://normativ.kontur.ru/document?moduleId=1&amp;documentId=367415" TargetMode="External"/><Relationship Id="rId110" Type="http://schemas.openxmlformats.org/officeDocument/2006/relationships/hyperlink" Target="https://normativ.kontur.ru/document?moduleId=1&amp;documentId=367415" TargetMode="External"/><Relationship Id="rId115" Type="http://schemas.openxmlformats.org/officeDocument/2006/relationships/hyperlink" Target="https://normativ.kontur.ru/document?moduleId=1&amp;documentId=447863" TargetMode="External"/><Relationship Id="rId131" Type="http://schemas.openxmlformats.org/officeDocument/2006/relationships/hyperlink" Target="https://normativ.kontur.ru/document?moduleId=1&amp;documentId=447863" TargetMode="External"/><Relationship Id="rId136" Type="http://schemas.openxmlformats.org/officeDocument/2006/relationships/hyperlink" Target="https://normativ.kontur.ru/document?moduleId=1&amp;documentId=367415" TargetMode="External"/><Relationship Id="rId157" Type="http://schemas.openxmlformats.org/officeDocument/2006/relationships/hyperlink" Target="https://normativ.kontur.ru/document?moduleId=1&amp;documentId=367415" TargetMode="External"/><Relationship Id="rId178" Type="http://schemas.openxmlformats.org/officeDocument/2006/relationships/hyperlink" Target="https://normativ.kontur.ru/document?moduleId=1&amp;documentId=367415" TargetMode="External"/><Relationship Id="rId61" Type="http://schemas.openxmlformats.org/officeDocument/2006/relationships/hyperlink" Target="https://normativ.kontur.ru/document?moduleId=1&amp;documentId=367415" TargetMode="External"/><Relationship Id="rId82" Type="http://schemas.openxmlformats.org/officeDocument/2006/relationships/hyperlink" Target="https://normativ.kontur.ru/document?moduleId=1&amp;documentId=367415" TargetMode="External"/><Relationship Id="rId152" Type="http://schemas.openxmlformats.org/officeDocument/2006/relationships/hyperlink" Target="https://normativ.kontur.ru/document?moduleId=1&amp;documentId=367415" TargetMode="External"/><Relationship Id="rId173" Type="http://schemas.openxmlformats.org/officeDocument/2006/relationships/hyperlink" Target="https://normativ.kontur.ru/document?moduleId=1&amp;documentId=367415" TargetMode="External"/><Relationship Id="rId194" Type="http://schemas.openxmlformats.org/officeDocument/2006/relationships/hyperlink" Target="https://normativ.kontur.ru/document?moduleId=1&amp;documentId=503922" TargetMode="External"/><Relationship Id="rId199" Type="http://schemas.openxmlformats.org/officeDocument/2006/relationships/hyperlink" Target="https://normativ.kontur.ru/document?moduleId=1&amp;documentId=503922" TargetMode="External"/><Relationship Id="rId203" Type="http://schemas.openxmlformats.org/officeDocument/2006/relationships/hyperlink" Target="https://normativ.kontur.ru/document?moduleId=1&amp;documentId=503922" TargetMode="External"/><Relationship Id="rId19" Type="http://schemas.openxmlformats.org/officeDocument/2006/relationships/hyperlink" Target="https://normativ.kontur.ru/document?moduleId=1&amp;documentId=485506" TargetMode="External"/><Relationship Id="rId14" Type="http://schemas.openxmlformats.org/officeDocument/2006/relationships/hyperlink" Target="https://normativ.kontur.ru/document?moduleId=1&amp;documentId=447863" TargetMode="External"/><Relationship Id="rId30" Type="http://schemas.openxmlformats.org/officeDocument/2006/relationships/hyperlink" Target="https://normativ.kontur.ru/document?moduleId=1&amp;documentId=129413" TargetMode="External"/><Relationship Id="rId35" Type="http://schemas.openxmlformats.org/officeDocument/2006/relationships/hyperlink" Target="https://normativ.kontur.ru/document?moduleId=1&amp;documentId=367415" TargetMode="External"/><Relationship Id="rId56" Type="http://schemas.openxmlformats.org/officeDocument/2006/relationships/hyperlink" Target="https://normativ.kontur.ru/document?moduleId=1&amp;documentId=367415" TargetMode="External"/><Relationship Id="rId77" Type="http://schemas.openxmlformats.org/officeDocument/2006/relationships/hyperlink" Target="https://normativ.kontur.ru/document?moduleId=1&amp;documentId=367415" TargetMode="External"/><Relationship Id="rId100" Type="http://schemas.openxmlformats.org/officeDocument/2006/relationships/hyperlink" Target="https://normativ.kontur.ru/document?moduleId=1&amp;documentId=367415" TargetMode="External"/><Relationship Id="rId105" Type="http://schemas.openxmlformats.org/officeDocument/2006/relationships/hyperlink" Target="https://normativ.kontur.ru/document?moduleId=1&amp;documentId=367415" TargetMode="External"/><Relationship Id="rId126" Type="http://schemas.openxmlformats.org/officeDocument/2006/relationships/hyperlink" Target="https://normativ.kontur.ru/document?moduleId=1&amp;documentId=367415" TargetMode="External"/><Relationship Id="rId147" Type="http://schemas.openxmlformats.org/officeDocument/2006/relationships/hyperlink" Target="https://normativ.kontur.ru/document?moduleId=1&amp;documentId=450381" TargetMode="External"/><Relationship Id="rId168" Type="http://schemas.openxmlformats.org/officeDocument/2006/relationships/hyperlink" Target="https://normativ.kontur.ru/document?moduleId=1&amp;documentId=503643" TargetMode="External"/><Relationship Id="rId8" Type="http://schemas.openxmlformats.org/officeDocument/2006/relationships/hyperlink" Target="https://normativ.kontur.ru/document?moduleId=1&amp;documentId=367415" TargetMode="External"/><Relationship Id="rId51" Type="http://schemas.openxmlformats.org/officeDocument/2006/relationships/hyperlink" Target="https://normativ.kontur.ru/document?moduleId=1&amp;documentId=367415" TargetMode="External"/><Relationship Id="rId72" Type="http://schemas.openxmlformats.org/officeDocument/2006/relationships/hyperlink" Target="https://normativ.kontur.ru/document?moduleId=1&amp;documentId=367415" TargetMode="External"/><Relationship Id="rId93" Type="http://schemas.openxmlformats.org/officeDocument/2006/relationships/hyperlink" Target="https://normativ.kontur.ru/document?moduleId=1&amp;documentId=367415" TargetMode="External"/><Relationship Id="rId98" Type="http://schemas.openxmlformats.org/officeDocument/2006/relationships/hyperlink" Target="https://normativ.kontur.ru/document?moduleId=1&amp;documentId=367415" TargetMode="External"/><Relationship Id="rId121" Type="http://schemas.openxmlformats.org/officeDocument/2006/relationships/hyperlink" Target="https://normativ.kontur.ru/document?moduleId=1&amp;documentId=367415" TargetMode="External"/><Relationship Id="rId142" Type="http://schemas.openxmlformats.org/officeDocument/2006/relationships/hyperlink" Target="https://normativ.kontur.ru/document?moduleId=1&amp;documentId=367415" TargetMode="External"/><Relationship Id="rId163" Type="http://schemas.openxmlformats.org/officeDocument/2006/relationships/hyperlink" Target="https://normativ.kontur.ru/document?moduleId=1&amp;documentId=367415" TargetMode="External"/><Relationship Id="rId184" Type="http://schemas.openxmlformats.org/officeDocument/2006/relationships/hyperlink" Target="https://normativ.kontur.ru/document?moduleId=1&amp;documentId=149660" TargetMode="External"/><Relationship Id="rId189" Type="http://schemas.openxmlformats.org/officeDocument/2006/relationships/hyperlink" Target="https://normativ.kontur.ru/document?moduleId=1&amp;documentId=50392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normativ.kontur.ru/document?moduleId=1&amp;documentId=367415" TargetMode="External"/><Relationship Id="rId46" Type="http://schemas.openxmlformats.org/officeDocument/2006/relationships/hyperlink" Target="https://normativ.kontur.ru/document?moduleId=1&amp;documentId=367415" TargetMode="External"/><Relationship Id="rId67" Type="http://schemas.openxmlformats.org/officeDocument/2006/relationships/hyperlink" Target="https://normativ.kontur.ru/document?moduleId=1&amp;documentId=367415" TargetMode="External"/><Relationship Id="rId116" Type="http://schemas.openxmlformats.org/officeDocument/2006/relationships/hyperlink" Target="https://normativ.kontur.ru/document?moduleId=1&amp;documentId=367415" TargetMode="External"/><Relationship Id="rId137" Type="http://schemas.openxmlformats.org/officeDocument/2006/relationships/hyperlink" Target="https://normativ.kontur.ru/document?moduleId=1&amp;documentId=367415" TargetMode="External"/><Relationship Id="rId158" Type="http://schemas.openxmlformats.org/officeDocument/2006/relationships/hyperlink" Target="https://normativ.kontur.ru/document?moduleId=1&amp;documentId=447863" TargetMode="External"/><Relationship Id="rId20" Type="http://schemas.openxmlformats.org/officeDocument/2006/relationships/hyperlink" Target="https://normativ.kontur.ru/document?moduleId=1&amp;documentId=367415" TargetMode="External"/><Relationship Id="rId41" Type="http://schemas.openxmlformats.org/officeDocument/2006/relationships/hyperlink" Target="https://normativ.kontur.ru/document?moduleId=1&amp;documentId=367415" TargetMode="External"/><Relationship Id="rId62" Type="http://schemas.openxmlformats.org/officeDocument/2006/relationships/hyperlink" Target="https://normativ.kontur.ru/document?moduleId=1&amp;documentId=367415" TargetMode="External"/><Relationship Id="rId83" Type="http://schemas.openxmlformats.org/officeDocument/2006/relationships/hyperlink" Target="https://normativ.kontur.ru/document?moduleId=1&amp;documentId=367415" TargetMode="External"/><Relationship Id="rId88" Type="http://schemas.openxmlformats.org/officeDocument/2006/relationships/hyperlink" Target="https://normativ.kontur.ru/document?moduleId=1&amp;documentId=367415" TargetMode="External"/><Relationship Id="rId111" Type="http://schemas.openxmlformats.org/officeDocument/2006/relationships/hyperlink" Target="https://normativ.kontur.ru/document?moduleId=1&amp;documentId=367415" TargetMode="External"/><Relationship Id="rId132" Type="http://schemas.openxmlformats.org/officeDocument/2006/relationships/hyperlink" Target="https://normativ.kontur.ru/document?moduleId=1&amp;documentId=367415" TargetMode="External"/><Relationship Id="rId153" Type="http://schemas.openxmlformats.org/officeDocument/2006/relationships/hyperlink" Target="https://normativ.kontur.ru/document?moduleId=1&amp;documentId=447863" TargetMode="External"/><Relationship Id="rId174" Type="http://schemas.openxmlformats.org/officeDocument/2006/relationships/hyperlink" Target="https://normativ.kontur.ru/document?moduleId=1&amp;documentId=367415" TargetMode="External"/><Relationship Id="rId179" Type="http://schemas.openxmlformats.org/officeDocument/2006/relationships/hyperlink" Target="https://normativ.kontur.ru/document?moduleId=1&amp;documentId=367415" TargetMode="External"/><Relationship Id="rId195" Type="http://schemas.openxmlformats.org/officeDocument/2006/relationships/hyperlink" Target="https://normativ.kontur.ru/document?moduleId=1&amp;documentId=503922" TargetMode="External"/><Relationship Id="rId190" Type="http://schemas.openxmlformats.org/officeDocument/2006/relationships/hyperlink" Target="https://normativ.kontur.ru/document?moduleId=1&amp;documentId=503922" TargetMode="External"/><Relationship Id="rId204" Type="http://schemas.openxmlformats.org/officeDocument/2006/relationships/hyperlink" Target="https://normativ.kontur.ru/document?moduleId=1&amp;documentId=286472" TargetMode="External"/><Relationship Id="rId15" Type="http://schemas.openxmlformats.org/officeDocument/2006/relationships/hyperlink" Target="https://normativ.kontur.ru/document?moduleId=1&amp;documentId=485506" TargetMode="External"/><Relationship Id="rId36" Type="http://schemas.openxmlformats.org/officeDocument/2006/relationships/hyperlink" Target="https://normativ.kontur.ru/document?moduleId=1&amp;documentId=357694" TargetMode="External"/><Relationship Id="rId57" Type="http://schemas.openxmlformats.org/officeDocument/2006/relationships/hyperlink" Target="https://normativ.kontur.ru/document?moduleId=1&amp;documentId=367415" TargetMode="External"/><Relationship Id="rId106" Type="http://schemas.openxmlformats.org/officeDocument/2006/relationships/hyperlink" Target="https://normativ.kontur.ru/document?moduleId=1&amp;documentId=367415" TargetMode="External"/><Relationship Id="rId127" Type="http://schemas.openxmlformats.org/officeDocument/2006/relationships/hyperlink" Target="https://normativ.kontur.ru/document?moduleId=1&amp;documentId=367415" TargetMode="External"/><Relationship Id="rId10" Type="http://schemas.openxmlformats.org/officeDocument/2006/relationships/hyperlink" Target="https://normativ.kontur.ru/document?moduleId=1&amp;documentId=367415" TargetMode="External"/><Relationship Id="rId31" Type="http://schemas.openxmlformats.org/officeDocument/2006/relationships/hyperlink" Target="https://normativ.kontur.ru/document?moduleId=1&amp;documentId=462877" TargetMode="External"/><Relationship Id="rId52" Type="http://schemas.openxmlformats.org/officeDocument/2006/relationships/hyperlink" Target="https://normativ.kontur.ru/document?moduleId=1&amp;documentId=367415" TargetMode="External"/><Relationship Id="rId73" Type="http://schemas.openxmlformats.org/officeDocument/2006/relationships/hyperlink" Target="https://normativ.kontur.ru/document?moduleId=1&amp;documentId=367415" TargetMode="External"/><Relationship Id="rId78" Type="http://schemas.openxmlformats.org/officeDocument/2006/relationships/hyperlink" Target="https://normativ.kontur.ru/document?moduleId=1&amp;documentId=367415" TargetMode="External"/><Relationship Id="rId94" Type="http://schemas.openxmlformats.org/officeDocument/2006/relationships/hyperlink" Target="https://normativ.kontur.ru/document?moduleId=1&amp;documentId=367415" TargetMode="External"/><Relationship Id="rId99" Type="http://schemas.openxmlformats.org/officeDocument/2006/relationships/hyperlink" Target="https://normativ.kontur.ru/document?moduleId=1&amp;documentId=367415" TargetMode="External"/><Relationship Id="rId101" Type="http://schemas.openxmlformats.org/officeDocument/2006/relationships/hyperlink" Target="https://normativ.kontur.ru/document?moduleId=1&amp;documentId=367415" TargetMode="External"/><Relationship Id="rId122" Type="http://schemas.openxmlformats.org/officeDocument/2006/relationships/hyperlink" Target="https://normativ.kontur.ru/document?moduleId=1&amp;documentId=367415" TargetMode="External"/><Relationship Id="rId143" Type="http://schemas.openxmlformats.org/officeDocument/2006/relationships/hyperlink" Target="https://normativ.kontur.ru/document?moduleId=1&amp;documentId=367415" TargetMode="External"/><Relationship Id="rId148" Type="http://schemas.openxmlformats.org/officeDocument/2006/relationships/hyperlink" Target="https://normativ.kontur.ru/document?moduleId=1&amp;documentId=367415" TargetMode="External"/><Relationship Id="rId164" Type="http://schemas.openxmlformats.org/officeDocument/2006/relationships/hyperlink" Target="https://normativ.kontur.ru/document?moduleId=1&amp;documentId=367415" TargetMode="External"/><Relationship Id="rId169" Type="http://schemas.openxmlformats.org/officeDocument/2006/relationships/hyperlink" Target="https://normativ.kontur.ru/document?moduleId=1&amp;documentId=367415" TargetMode="External"/><Relationship Id="rId185" Type="http://schemas.openxmlformats.org/officeDocument/2006/relationships/hyperlink" Target="https://normativ.kontur.ru/document?moduleId=1&amp;documentId=1213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ormativ.kontur.ru/document?moduleId=1&amp;documentId=367415" TargetMode="External"/><Relationship Id="rId180" Type="http://schemas.openxmlformats.org/officeDocument/2006/relationships/hyperlink" Target="https://normativ.kontur.ru/document?moduleId=1&amp;documentId=367415" TargetMode="External"/><Relationship Id="rId26" Type="http://schemas.openxmlformats.org/officeDocument/2006/relationships/hyperlink" Target="https://normativ.kontur.ru/document?moduleId=1&amp;documentId=475897" TargetMode="External"/><Relationship Id="rId47" Type="http://schemas.openxmlformats.org/officeDocument/2006/relationships/hyperlink" Target="https://normativ.kontur.ru/document?moduleId=1&amp;documentId=367415" TargetMode="External"/><Relationship Id="rId68" Type="http://schemas.openxmlformats.org/officeDocument/2006/relationships/hyperlink" Target="https://normativ.kontur.ru/document?moduleId=1&amp;documentId=367415" TargetMode="External"/><Relationship Id="rId89" Type="http://schemas.openxmlformats.org/officeDocument/2006/relationships/hyperlink" Target="https://normativ.kontur.ru/document?moduleId=1&amp;documentId=367415" TargetMode="External"/><Relationship Id="rId112" Type="http://schemas.openxmlformats.org/officeDocument/2006/relationships/hyperlink" Target="https://normativ.kontur.ru/document?moduleId=1&amp;documentId=450381" TargetMode="External"/><Relationship Id="rId133" Type="http://schemas.openxmlformats.org/officeDocument/2006/relationships/hyperlink" Target="https://normativ.kontur.ru/document?moduleId=1&amp;documentId=367415" TargetMode="External"/><Relationship Id="rId154" Type="http://schemas.openxmlformats.org/officeDocument/2006/relationships/hyperlink" Target="https://normativ.kontur.ru/document?moduleId=1&amp;documentId=367415" TargetMode="External"/><Relationship Id="rId175" Type="http://schemas.openxmlformats.org/officeDocument/2006/relationships/hyperlink" Target="https://normativ.kontur.ru/document?moduleId=1&amp;documentId=367415" TargetMode="External"/><Relationship Id="rId196" Type="http://schemas.openxmlformats.org/officeDocument/2006/relationships/hyperlink" Target="https://normativ.kontur.ru/document?moduleId=1&amp;documentId=503922" TargetMode="External"/><Relationship Id="rId200" Type="http://schemas.openxmlformats.org/officeDocument/2006/relationships/hyperlink" Target="https://normativ.kontur.ru/document?moduleId=1&amp;documentId=2445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33</Pages>
  <Words>13839</Words>
  <Characters>78886</Characters>
  <Application>Microsoft Office Word</Application>
  <DocSecurity>0</DocSecurity>
  <Lines>657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шитхала</dc:creator>
  <cp:lastModifiedBy>шитхала</cp:lastModifiedBy>
  <cp:revision>3</cp:revision>
  <dcterms:created xsi:type="dcterms:W3CDTF">2026-01-30T12:10:00Z</dcterms:created>
  <dcterms:modified xsi:type="dcterms:W3CDTF">2026-01-30T12:24:00Z</dcterms:modified>
</cp:coreProperties>
</file>